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CA" w:rsidRDefault="00F76176" w:rsidP="00F76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A75CA" w:rsidRPr="00AA7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 как стартовое звено для новой образовательной деятельности современного урока в условиях ФГОС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76176" w:rsidRDefault="00F76176" w:rsidP="00F76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6176" w:rsidRPr="00F76176" w:rsidRDefault="00AA75CA" w:rsidP="00F761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Волынкина</w:t>
      </w:r>
      <w:proofErr w:type="spellEnd"/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Александровна,</w:t>
      </w:r>
    </w:p>
    <w:p w:rsidR="00F76176" w:rsidRPr="00F76176" w:rsidRDefault="00AA75CA" w:rsidP="00F76176">
      <w:pPr>
        <w:spacing w:after="0" w:line="240" w:lineRule="auto"/>
        <w:jc w:val="center"/>
        <w:rPr>
          <w:rFonts w:ascii="Times New Roman" w:hAnsi="Times New Roman" w:cs="Times New Roman"/>
          <w:bCs/>
          <w:color w:val="7F7F7F" w:themeColor="text1" w:themeTint="80"/>
          <w:sz w:val="20"/>
          <w:szCs w:val="20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«</w:t>
      </w:r>
      <w:proofErr w:type="spellStart"/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proofErr w:type="spellEnd"/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Александровка</w:t>
      </w:r>
      <w:proofErr w:type="gramEnd"/>
      <w:r w:rsidR="00F76176" w:rsidRPr="00F76176">
        <w:rPr>
          <w:rFonts w:ascii="Times New Roman" w:hAnsi="Times New Roman" w:cs="Times New Roman"/>
          <w:bCs/>
          <w:color w:val="7F7F7F" w:themeColor="text1" w:themeTint="80"/>
          <w:sz w:val="20"/>
          <w:szCs w:val="20"/>
        </w:rPr>
        <w:t xml:space="preserve">  </w:t>
      </w:r>
      <w:proofErr w:type="spellStart"/>
      <w:r w:rsidR="00F76176" w:rsidRPr="00F76176">
        <w:rPr>
          <w:rFonts w:ascii="Times New Roman" w:hAnsi="Times New Roman" w:cs="Times New Roman"/>
          <w:bCs/>
          <w:sz w:val="24"/>
          <w:szCs w:val="24"/>
        </w:rPr>
        <w:t>м.р</w:t>
      </w:r>
      <w:proofErr w:type="spellEnd"/>
      <w:r w:rsidR="00F76176" w:rsidRPr="00F7617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76176" w:rsidRPr="00F76176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F76176" w:rsidRPr="00F76176">
        <w:rPr>
          <w:rFonts w:ascii="Times New Roman" w:hAnsi="Times New Roman" w:cs="Times New Roman"/>
          <w:bCs/>
          <w:sz w:val="24"/>
          <w:szCs w:val="24"/>
        </w:rPr>
        <w:t>-Черкасский Самарской области,</w:t>
      </w:r>
    </w:p>
    <w:p w:rsidR="00AA75CA" w:rsidRPr="00F76176" w:rsidRDefault="00AA75CA" w:rsidP="00F761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1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  <w:r w:rsidR="00F76176" w:rsidRPr="00F76176">
        <w:rPr>
          <w:rFonts w:ascii="Times New Roman" w:hAnsi="Times New Roman" w:cs="Times New Roman"/>
          <w:bCs/>
          <w:sz w:val="24"/>
          <w:szCs w:val="24"/>
        </w:rPr>
        <w:t>, педагог-психолог</w:t>
      </w:r>
    </w:p>
    <w:p w:rsidR="00F76176" w:rsidRDefault="00F76176" w:rsidP="00F761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062E" w:rsidRPr="0039062E" w:rsidRDefault="0039062E" w:rsidP="00F7617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90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данной </w:t>
      </w:r>
      <w:r w:rsidR="00033C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работе</w:t>
      </w:r>
      <w:r w:rsidRPr="00390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описала различные формы проведения рефлексии на уроке, которые я использую в своей практике. Они зависят от возраста обучающихся, изученного материала, психологических особенностей и т.п. </w:t>
      </w:r>
    </w:p>
    <w:p w:rsidR="0039062E" w:rsidRDefault="0039062E" w:rsidP="00F7617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учебном процессе основное внимание должно быть уделено не только процессу получения обучения новых знаний, но и процессу осознания субъектом образования своей деятельности. Ведь без понимания способов своего учения, механизмов познания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деятельности</w:t>
      </w:r>
      <w:r w:rsidRPr="0039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не смогут присвоить себе добытые ими знания. Рефлексия помогает учащимся сформулировать получаемые результаты, переопределить цели дальнейшей работы, скорректировать свой образовательный путь. Рефлексивная деятельность позволяет осознать учащемуся свою индивидуальность, уникальность и предназначение. В личностно - ориентированном обучении, в обогащающей модели обучения рефлексивная деятельность выступает на </w:t>
      </w:r>
      <w:r w:rsidRPr="00211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план.</w:t>
      </w:r>
    </w:p>
    <w:p w:rsidR="00F76176" w:rsidRPr="00F76176" w:rsidRDefault="00F76176" w:rsidP="00F7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176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>Организация рефлексии на уроках в начальной школе</w:t>
      </w:r>
    </w:p>
    <w:p w:rsidR="0039062E" w:rsidRPr="00211B76" w:rsidRDefault="0039062E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CF28C5" w:rsidRPr="00211B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Рефлексия  </w:t>
      </w:r>
      <w:r w:rsidR="00CF28C5"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важным у</w:t>
      </w: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словием создания развивающей среды на </w:t>
      </w:r>
      <w:r w:rsidR="00CF28C5"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уроке.</w:t>
      </w:r>
    </w:p>
    <w:p w:rsidR="00CF28C5" w:rsidRPr="00211B76" w:rsidRDefault="00CF28C5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педагогике под </w:t>
      </w:r>
      <w:r w:rsidRPr="00211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рефлексией</w:t>
      </w: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 самоанализ деятельности и ее результатов.</w:t>
      </w:r>
    </w:p>
    <w:p w:rsidR="00211B76" w:rsidRDefault="00CF28C5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тесно связана с целеполаганием. Поставив цель, ученик определяет для себя способы достижения поставленных целей. Поэтому рефлексия в этом случае – не только итог, но и стартовое звено для новой образовательной деятельности и постановки целей.</w:t>
      </w:r>
    </w:p>
    <w:p w:rsidR="00211B76" w:rsidRPr="00211B76" w:rsidRDefault="00211B76" w:rsidP="00F76176">
      <w:pPr>
        <w:widowControl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proofErr w:type="gramStart"/>
      <w:r w:rsidRPr="00071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рефлексии - вспомнить, выявить и осознать основные компоненты деятельности, её смысл, типы, способы, проблемы, пути их решения, полученные результаты. </w:t>
      </w:r>
      <w:proofErr w:type="gramEnd"/>
    </w:p>
    <w:p w:rsidR="00CF28C5" w:rsidRPr="00211B76" w:rsidRDefault="00CF28C5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211B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функциям рефлексии</w:t>
      </w: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педагогическом процессе можно отнести:</w:t>
      </w:r>
    </w:p>
    <w:p w:rsidR="00CF28C5" w:rsidRPr="00211B76" w:rsidRDefault="00CF28C5" w:rsidP="00F761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диагностическую функцию – это взаимодействия между участниками педагогического процесса, уровня эффективность взаимодействия, педагогических средств;</w:t>
      </w:r>
    </w:p>
    <w:p w:rsidR="00CF28C5" w:rsidRPr="00211B76" w:rsidRDefault="00CF28C5" w:rsidP="00F761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проектировочную</w:t>
      </w:r>
      <w:proofErr w:type="gram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 моделирование, проектирование предстоящей деятельности, взаимодействия, </w:t>
      </w:r>
      <w:proofErr w:type="spell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целеобразование</w:t>
      </w:r>
      <w:proofErr w:type="spell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деятельности;</w:t>
      </w:r>
    </w:p>
    <w:p w:rsidR="00CF28C5" w:rsidRPr="00211B76" w:rsidRDefault="00CF28C5" w:rsidP="00F761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организаторскую</w:t>
      </w:r>
      <w:proofErr w:type="gram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выявление способов и средств организации продуктивной деятельности и взаимодействия;</w:t>
      </w:r>
    </w:p>
    <w:p w:rsidR="00CF28C5" w:rsidRPr="00211B76" w:rsidRDefault="00CF28C5" w:rsidP="00F761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коммуникативную</w:t>
      </w:r>
      <w:proofErr w:type="gram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рефлексия как условие продуктивного общения педагога и воспитанника;</w:t>
      </w:r>
    </w:p>
    <w:p w:rsidR="00CF28C5" w:rsidRPr="00211B76" w:rsidRDefault="00CF28C5" w:rsidP="00F761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смыслотворческую</w:t>
      </w:r>
      <w:proofErr w:type="spell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формирование в сознании участников (учителя и ученика) смысла их собственной деятельности, смысла взаимодействия;</w:t>
      </w:r>
    </w:p>
    <w:p w:rsidR="00CF28C5" w:rsidRPr="00211B76" w:rsidRDefault="00CF28C5" w:rsidP="00F761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мотивационную</w:t>
      </w:r>
      <w:proofErr w:type="gram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определение направленности и целевых установок деятельности;</w:t>
      </w:r>
    </w:p>
    <w:p w:rsidR="00211B76" w:rsidRDefault="00CF28C5" w:rsidP="00F761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</w:t>
      </w:r>
      <w:proofErr w:type="gram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побуждение участников педагогического процесса к корректировке своей деятельности, осуществляемого взаимодействия</w:t>
      </w:r>
      <w:r w:rsid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8C5" w:rsidRPr="00211B76" w:rsidRDefault="00CF28C5" w:rsidP="00F76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способствует развитию трёх важных качеств человека, которые потребуются ему в XXI в., ч</w:t>
      </w:r>
      <w:r w:rsid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не чувствовать себя изгоем:</w:t>
      </w:r>
    </w:p>
    <w:p w:rsidR="00CF28C5" w:rsidRPr="00211B76" w:rsidRDefault="00033C61" w:rsidP="00F761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CF28C5" w:rsidRPr="00211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амостоятельность.</w:t>
      </w:r>
      <w:r w:rsidR="00CF28C5"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учитель отвечает за ученика, а ученик сам делает свой собственный выбор, определяет меру активности и ответственности в своей деятельности.</w:t>
      </w:r>
    </w:p>
    <w:p w:rsidR="00CF28C5" w:rsidRPr="00211B76" w:rsidRDefault="00033C61" w:rsidP="00F761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</w:t>
      </w:r>
      <w:r w:rsidR="00CF28C5" w:rsidRPr="00211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редприимчивость</w:t>
      </w:r>
      <w:r w:rsidR="00CF28C5" w:rsidRPr="00211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F28C5"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понимает, что он может предпринять здесь и сейчас, чтобы стало лучше. В случае ошибки не отчаивается, а поставить перед собой новые цели и задачи и успешно решает их.</w:t>
      </w:r>
    </w:p>
    <w:p w:rsidR="00CF28C5" w:rsidRPr="00211B76" w:rsidRDefault="00033C61" w:rsidP="00F7617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CF28C5" w:rsidRPr="00211B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онкурентоспособность.</w:t>
      </w:r>
      <w:r w:rsidR="00CF28C5" w:rsidRPr="0021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F28C5"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делать что-то лучше других, эффективнее.</w:t>
      </w:r>
    </w:p>
    <w:p w:rsidR="00211B76" w:rsidRPr="00211B76" w:rsidRDefault="00211B76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 как образовательная деятельность, относится к двум областям:</w:t>
      </w:r>
    </w:p>
    <w:p w:rsidR="00211B76" w:rsidRPr="00211B76" w:rsidRDefault="00211B76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Онтологической</w:t>
      </w:r>
      <w:proofErr w:type="gramEnd"/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содержанием предметных знаний.</w:t>
      </w:r>
    </w:p>
    <w:p w:rsidR="00211B76" w:rsidRPr="00211B76" w:rsidRDefault="00211B76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Психологической, т.е. обращенной к субъекту деятельности и самой деятельности.</w:t>
      </w:r>
    </w:p>
    <w:p w:rsidR="00211B76" w:rsidRPr="00211B76" w:rsidRDefault="00211B76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отметить, что рефлексия подразумевает исследование уже осуществленной деятельности с целью фиксации полученных результатов и повышения эффективности деятельности в дальнейшем.</w:t>
      </w:r>
    </w:p>
    <w:p w:rsidR="00211B76" w:rsidRPr="00211B76" w:rsidRDefault="00211B76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организации рефлексии учащегося на уроке включает следующие обязательные этапы:</w:t>
      </w:r>
    </w:p>
    <w:p w:rsidR="00211B76" w:rsidRPr="00033C61" w:rsidRDefault="00211B76" w:rsidP="00F76176">
      <w:pPr>
        <w:pStyle w:val="a4"/>
        <w:numPr>
          <w:ilvl w:val="2"/>
          <w:numId w:val="29"/>
        </w:numPr>
        <w:shd w:val="clear" w:color="auto" w:fill="FFFFFF"/>
        <w:spacing w:after="0" w:line="240" w:lineRule="auto"/>
        <w:ind w:left="-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предметной деятельности;</w:t>
      </w:r>
    </w:p>
    <w:p w:rsidR="00211B76" w:rsidRPr="00033C61" w:rsidRDefault="00211B76" w:rsidP="00F76176">
      <w:pPr>
        <w:pStyle w:val="a4"/>
        <w:numPr>
          <w:ilvl w:val="2"/>
          <w:numId w:val="29"/>
        </w:numPr>
        <w:shd w:val="clear" w:color="auto" w:fill="FFFFFF"/>
        <w:spacing w:after="0" w:line="240" w:lineRule="auto"/>
        <w:ind w:left="-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последовательности выполненных действий;</w:t>
      </w:r>
    </w:p>
    <w:p w:rsidR="00211B76" w:rsidRPr="00033C61" w:rsidRDefault="00211B76" w:rsidP="00F76176">
      <w:pPr>
        <w:pStyle w:val="a4"/>
        <w:numPr>
          <w:ilvl w:val="2"/>
          <w:numId w:val="29"/>
        </w:numPr>
        <w:shd w:val="clear" w:color="auto" w:fill="FFFFFF"/>
        <w:spacing w:after="0" w:line="240" w:lineRule="auto"/>
        <w:ind w:left="-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составленной последовательности действий;</w:t>
      </w:r>
    </w:p>
    <w:p w:rsidR="00211B76" w:rsidRPr="00033C61" w:rsidRDefault="00211B76" w:rsidP="00F76176">
      <w:pPr>
        <w:pStyle w:val="a4"/>
        <w:numPr>
          <w:ilvl w:val="2"/>
          <w:numId w:val="29"/>
        </w:numPr>
        <w:shd w:val="clear" w:color="auto" w:fill="FFFFFF"/>
        <w:spacing w:after="0" w:line="240" w:lineRule="auto"/>
        <w:ind w:left="-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полученных результатов;</w:t>
      </w:r>
    </w:p>
    <w:p w:rsidR="00CF28C5" w:rsidRPr="00033C61" w:rsidRDefault="00211B76" w:rsidP="00F76176">
      <w:pPr>
        <w:pStyle w:val="a4"/>
        <w:numPr>
          <w:ilvl w:val="2"/>
          <w:numId w:val="29"/>
        </w:numPr>
        <w:shd w:val="clear" w:color="auto" w:fill="FFFFFF"/>
        <w:spacing w:after="0" w:line="240" w:lineRule="auto"/>
        <w:ind w:left="-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гипотез в дальнейшей деятельности.</w:t>
      </w:r>
    </w:p>
    <w:p w:rsidR="00211B76" w:rsidRDefault="00211B76" w:rsidP="00F76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1B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Рефлексия может осуществляться на любом этапе урока.</w:t>
      </w:r>
    </w:p>
    <w:p w:rsidR="006921E7" w:rsidRPr="006921E7" w:rsidRDefault="006921E7" w:rsidP="00F761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</w:t>
      </w:r>
      <w:r w:rsidRPr="006921E7">
        <w:rPr>
          <w:rFonts w:ascii="Times New Roman" w:hAnsi="Times New Roman"/>
          <w:b/>
          <w:sz w:val="24"/>
          <w:szCs w:val="24"/>
        </w:rPr>
        <w:t xml:space="preserve"> </w:t>
      </w:r>
    </w:p>
    <w:p w:rsidR="006921E7" w:rsidRDefault="006921E7" w:rsidP="00FF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C3C">
        <w:rPr>
          <w:rFonts w:ascii="Times New Roman" w:hAnsi="Times New Roman"/>
          <w:b/>
          <w:sz w:val="24"/>
          <w:szCs w:val="24"/>
        </w:rPr>
        <w:t>Применение рефлексии на различных этапах учебной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59"/>
        <w:gridCol w:w="2519"/>
        <w:gridCol w:w="3084"/>
      </w:tblGrid>
      <w:tr w:rsidR="006921E7" w:rsidTr="006921E7">
        <w:tc>
          <w:tcPr>
            <w:tcW w:w="1809" w:type="dxa"/>
            <w:vAlign w:val="center"/>
          </w:tcPr>
          <w:p w:rsidR="006921E7" w:rsidRPr="006921E7" w:rsidRDefault="006921E7" w:rsidP="00F76176">
            <w:pPr>
              <w:jc w:val="center"/>
              <w:rPr>
                <w:rFonts w:ascii="Times New Roman" w:hAnsi="Times New Roman"/>
              </w:rPr>
            </w:pPr>
            <w:r w:rsidRPr="006921E7">
              <w:rPr>
                <w:rFonts w:ascii="Times New Roman" w:hAnsi="Times New Roman"/>
              </w:rPr>
              <w:t>Этап учебной деятельности</w:t>
            </w:r>
          </w:p>
        </w:tc>
        <w:tc>
          <w:tcPr>
            <w:tcW w:w="2159" w:type="dxa"/>
            <w:vAlign w:val="center"/>
          </w:tcPr>
          <w:p w:rsidR="006921E7" w:rsidRPr="006921E7" w:rsidRDefault="006921E7" w:rsidP="00F76176">
            <w:pPr>
              <w:jc w:val="center"/>
              <w:rPr>
                <w:rFonts w:ascii="Times New Roman" w:hAnsi="Times New Roman"/>
              </w:rPr>
            </w:pPr>
            <w:r w:rsidRPr="006921E7">
              <w:rPr>
                <w:rFonts w:ascii="Times New Roman" w:hAnsi="Times New Roman"/>
              </w:rPr>
              <w:t>Цель</w:t>
            </w:r>
          </w:p>
        </w:tc>
        <w:tc>
          <w:tcPr>
            <w:tcW w:w="2519" w:type="dxa"/>
            <w:vAlign w:val="center"/>
          </w:tcPr>
          <w:p w:rsidR="006921E7" w:rsidRPr="006921E7" w:rsidRDefault="006921E7" w:rsidP="00F76176">
            <w:pPr>
              <w:jc w:val="center"/>
              <w:rPr>
                <w:rFonts w:ascii="Times New Roman" w:hAnsi="Times New Roman"/>
              </w:rPr>
            </w:pPr>
            <w:r w:rsidRPr="006921E7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084" w:type="dxa"/>
            <w:vAlign w:val="center"/>
          </w:tcPr>
          <w:p w:rsidR="006921E7" w:rsidRPr="006921E7" w:rsidRDefault="006921E7" w:rsidP="00F76176">
            <w:pPr>
              <w:jc w:val="center"/>
              <w:rPr>
                <w:rFonts w:ascii="Times New Roman" w:hAnsi="Times New Roman"/>
              </w:rPr>
            </w:pPr>
            <w:r w:rsidRPr="006921E7">
              <w:rPr>
                <w:rFonts w:ascii="Times New Roman" w:hAnsi="Times New Roman"/>
              </w:rPr>
              <w:t>Варианты вопросов</w:t>
            </w:r>
          </w:p>
        </w:tc>
      </w:tr>
      <w:tr w:rsidR="006921E7" w:rsidTr="006921E7">
        <w:tc>
          <w:tcPr>
            <w:tcW w:w="180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Этап организационного момента и целеполагания</w:t>
            </w:r>
          </w:p>
        </w:tc>
        <w:tc>
          <w:tcPr>
            <w:tcW w:w="215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Обеспечивает побуждение учащихся к деятельности</w:t>
            </w:r>
          </w:p>
        </w:tc>
        <w:tc>
          <w:tcPr>
            <w:tcW w:w="251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 xml:space="preserve">Выражается в выборе индивидуальной цели учащихся в рамках формирования как </w:t>
            </w:r>
            <w:proofErr w:type="spellStart"/>
            <w:r w:rsidRPr="006921E7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6921E7">
              <w:rPr>
                <w:rFonts w:ascii="Times New Roman" w:hAnsi="Times New Roman"/>
                <w:sz w:val="24"/>
                <w:szCs w:val="24"/>
              </w:rPr>
              <w:t>, так и специфических умении и навыков.</w:t>
            </w:r>
          </w:p>
        </w:tc>
        <w:tc>
          <w:tcPr>
            <w:tcW w:w="3084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Прочитайте тему урока и попробуйте сформулировать свои задачи на урок.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С чего вы начнёте?</w:t>
            </w:r>
          </w:p>
        </w:tc>
      </w:tr>
      <w:tr w:rsidR="006921E7" w:rsidTr="006921E7">
        <w:tc>
          <w:tcPr>
            <w:tcW w:w="180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На этапе актуализации ЗУН учащихся</w:t>
            </w:r>
          </w:p>
        </w:tc>
        <w:tc>
          <w:tcPr>
            <w:tcW w:w="215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Это своего рода диагностический срез, позволяющий ученику увидеть свой уровень подготовленности</w:t>
            </w:r>
          </w:p>
        </w:tc>
        <w:tc>
          <w:tcPr>
            <w:tcW w:w="251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Каждый ученик для себя определяет полноту знаний по теме и самостоятельно оценивает правильность выполнения задания</w:t>
            </w:r>
          </w:p>
        </w:tc>
        <w:tc>
          <w:tcPr>
            <w:tcW w:w="3084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E7" w:rsidTr="006921E7">
        <w:tc>
          <w:tcPr>
            <w:tcW w:w="180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 xml:space="preserve">В начале работы по теме урока содержательная рефлексия </w:t>
            </w:r>
          </w:p>
        </w:tc>
        <w:tc>
          <w:tcPr>
            <w:tcW w:w="215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Помочь учащимся осознать интеллектуальный «конфликт», получить знание о границе своего знания и выдвинуть учебную задачу: расширить эти границы.</w:t>
            </w:r>
          </w:p>
        </w:tc>
        <w:tc>
          <w:tcPr>
            <w:tcW w:w="251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Самостоятельно выбрать форму организации познавательной деятельности</w:t>
            </w:r>
          </w:p>
        </w:tc>
        <w:tc>
          <w:tcPr>
            <w:tcW w:w="3084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 xml:space="preserve">Как поможет  вам работа в парах?                        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E7" w:rsidTr="006921E7">
        <w:tc>
          <w:tcPr>
            <w:tcW w:w="180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На завершающем этапе</w:t>
            </w:r>
          </w:p>
        </w:tc>
        <w:tc>
          <w:tcPr>
            <w:tcW w:w="215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 xml:space="preserve">Подвести итоги работы, поставить новые цели, </w:t>
            </w:r>
            <w:r w:rsidRPr="006921E7">
              <w:rPr>
                <w:rFonts w:ascii="Times New Roman" w:hAnsi="Times New Roman"/>
                <w:sz w:val="24"/>
                <w:szCs w:val="24"/>
              </w:rPr>
              <w:lastRenderedPageBreak/>
              <w:t>выявить удовлетворенность работой</w:t>
            </w:r>
          </w:p>
        </w:tc>
        <w:tc>
          <w:tcPr>
            <w:tcW w:w="2519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Происходит осознание учащимися уровня освоения, </w:t>
            </w:r>
            <w:r w:rsidRPr="006921E7">
              <w:rPr>
                <w:rFonts w:ascii="Times New Roman" w:hAnsi="Times New Roman"/>
                <w:sz w:val="24"/>
                <w:szCs w:val="24"/>
              </w:rPr>
              <w:lastRenderedPageBreak/>
              <w:t>способ действий, их продвижение.</w:t>
            </w:r>
          </w:p>
        </w:tc>
        <w:tc>
          <w:tcPr>
            <w:tcW w:w="3084" w:type="dxa"/>
          </w:tcPr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lastRenderedPageBreak/>
              <w:t>- Что дала вам работа в парах?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 xml:space="preserve"> - Помогла вам такая форма </w:t>
            </w:r>
            <w:r w:rsidRPr="006921E7">
              <w:rPr>
                <w:rFonts w:ascii="Times New Roman" w:hAnsi="Times New Roman"/>
                <w:sz w:val="24"/>
                <w:szCs w:val="24"/>
              </w:rPr>
              <w:lastRenderedPageBreak/>
              <w:t>работы понять и запомнить  степени сравнения прилагательных?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 xml:space="preserve"> - Какие трудности вы встретили? 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- Как с ними справиться?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- Что нового я узнал на уроке?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>- Каким образом я получил новые знания?-</w:t>
            </w:r>
          </w:p>
          <w:p w:rsidR="006921E7" w:rsidRPr="006921E7" w:rsidRDefault="006921E7" w:rsidP="00F76176">
            <w:pPr>
              <w:rPr>
                <w:rFonts w:ascii="Times New Roman" w:hAnsi="Times New Roman"/>
                <w:sz w:val="24"/>
                <w:szCs w:val="24"/>
              </w:rPr>
            </w:pPr>
            <w:r w:rsidRPr="006921E7">
              <w:rPr>
                <w:rFonts w:ascii="Times New Roman" w:hAnsi="Times New Roman"/>
                <w:sz w:val="24"/>
                <w:szCs w:val="24"/>
              </w:rPr>
              <w:t xml:space="preserve">- Каким образом я смогу </w:t>
            </w:r>
            <w:proofErr w:type="gramStart"/>
            <w:r w:rsidRPr="006921E7">
              <w:rPr>
                <w:rFonts w:ascii="Times New Roman" w:hAnsi="Times New Roman"/>
                <w:sz w:val="24"/>
                <w:szCs w:val="24"/>
              </w:rPr>
              <w:t>полученное</w:t>
            </w:r>
            <w:proofErr w:type="gramEnd"/>
            <w:r w:rsidRPr="006921E7">
              <w:rPr>
                <w:rFonts w:ascii="Times New Roman" w:hAnsi="Times New Roman"/>
                <w:sz w:val="24"/>
                <w:szCs w:val="24"/>
              </w:rPr>
              <w:t xml:space="preserve"> на уроке, использовать в будущей жизни?».</w:t>
            </w:r>
          </w:p>
        </w:tc>
      </w:tr>
    </w:tbl>
    <w:p w:rsidR="006921E7" w:rsidRDefault="006921E7" w:rsidP="00F761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3C61" w:rsidRPr="00033C61" w:rsidRDefault="00033C61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также по итогам изучения темы, учебной четверти, года и т.п.</w:t>
      </w:r>
    </w:p>
    <w:p w:rsidR="00033C61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выборе того или иного вида рефлексии нужно учитывать цель урока, содержание и трудности учебного материала, способы и методы обучения, возрастные и психологические особенности </w:t>
      </w:r>
      <w:proofErr w:type="gramStart"/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C61" w:rsidRPr="00033C61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Рефлексию классифицируют:</w:t>
      </w:r>
    </w:p>
    <w:p w:rsidR="00033C61" w:rsidRPr="00033C61" w:rsidRDefault="00033C61" w:rsidP="00F76176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содержанию</w:t>
      </w:r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proofErr w:type="gramStart"/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устная</w:t>
      </w:r>
      <w:proofErr w:type="gramEnd"/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письменная.</w:t>
      </w:r>
    </w:p>
    <w:p w:rsidR="00033C61" w:rsidRPr="00033C61" w:rsidRDefault="00033C61" w:rsidP="00F76176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форме деятельности</w:t>
      </w:r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индивидуальная, групповая, коллективная.</w:t>
      </w:r>
    </w:p>
    <w:p w:rsidR="00033C61" w:rsidRPr="00033C61" w:rsidRDefault="00033C61" w:rsidP="00F76176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C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способам проведения</w:t>
      </w:r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анкетирование, опрос, рисунок и т. д.</w:t>
      </w:r>
    </w:p>
    <w:p w:rsidR="00033C61" w:rsidRPr="00033C61" w:rsidRDefault="00033C61" w:rsidP="00F76176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33C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функциям</w:t>
      </w:r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физическая (успел - не успел, легко - тяжело), сенсорная (интересно-скучно, комфортно-дискомфортн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о), интеллектуальная (что понял – </w:t>
      </w:r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33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понял, какие затруднения испытывал).</w:t>
      </w:r>
      <w:proofErr w:type="gramEnd"/>
    </w:p>
    <w:p w:rsidR="00033C61" w:rsidRPr="004A4C3C" w:rsidRDefault="00033C61" w:rsidP="00F761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1E7" w:rsidRPr="00211B76" w:rsidRDefault="00176CB5" w:rsidP="00F761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№2</w:t>
      </w:r>
    </w:p>
    <w:p w:rsidR="0039062E" w:rsidRDefault="00176CB5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Приемы </w:t>
      </w:r>
      <w:r w:rsidRPr="004A4C3C">
        <w:rPr>
          <w:rFonts w:ascii="Times New Roman" w:hAnsi="Times New Roman"/>
          <w:b/>
          <w:sz w:val="24"/>
          <w:szCs w:val="24"/>
        </w:rPr>
        <w:t>рефлексии на различных этапах учебной деятельности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701"/>
        <w:gridCol w:w="2126"/>
        <w:gridCol w:w="2126"/>
        <w:gridCol w:w="2835"/>
      </w:tblGrid>
      <w:tr w:rsidR="006921E7" w:rsidRPr="006921E7" w:rsidTr="00176CB5">
        <w:trPr>
          <w:jc w:val="center"/>
        </w:trPr>
        <w:tc>
          <w:tcPr>
            <w:tcW w:w="977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="00176CB5" w:rsidRPr="00857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701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2835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6921E7" w:rsidRPr="006921E7" w:rsidTr="00176CB5">
        <w:trPr>
          <w:trHeight w:val="540"/>
          <w:jc w:val="center"/>
        </w:trPr>
        <w:tc>
          <w:tcPr>
            <w:tcW w:w="977" w:type="dxa"/>
            <w:vMerge w:val="restart"/>
            <w:textDirection w:val="btLr"/>
          </w:tcPr>
          <w:p w:rsidR="006921E7" w:rsidRPr="00857D96" w:rsidRDefault="006921E7" w:rsidP="00F761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Рефлексия настроения и эмоционального состояния</w:t>
            </w:r>
          </w:p>
          <w:p w:rsidR="006921E7" w:rsidRPr="00857D96" w:rsidRDefault="006921E7" w:rsidP="00F7617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в начале урока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21E7" w:rsidRPr="00857D96" w:rsidRDefault="00176CB5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21E7" w:rsidRPr="00857D96">
              <w:rPr>
                <w:rFonts w:ascii="Times New Roman" w:hAnsi="Times New Roman" w:cs="Times New Roman"/>
                <w:sz w:val="24"/>
                <w:szCs w:val="24"/>
              </w:rPr>
              <w:t>становления эмоционального контакта с группой</w:t>
            </w:r>
          </w:p>
        </w:tc>
        <w:tc>
          <w:tcPr>
            <w:tcW w:w="2126" w:type="dxa"/>
            <w:vMerge w:val="restart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      </w:r>
          </w:p>
        </w:tc>
        <w:tc>
          <w:tcPr>
            <w:tcW w:w="2835" w:type="dxa"/>
            <w:vMerge w:val="restart"/>
          </w:tcPr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Я почувствовал, что…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Своей работой на уроке я…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Материал урока мне был…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Мне больше всего удалось…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Моё настроение…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Заставил задуматься…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Навел на размышления…</w:t>
            </w:r>
          </w:p>
          <w:p w:rsidR="006921E7" w:rsidRPr="00857D96" w:rsidRDefault="006921E7" w:rsidP="00F7617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Могу похвалить своих одноклассников…</w:t>
            </w:r>
          </w:p>
        </w:tc>
      </w:tr>
      <w:tr w:rsidR="006921E7" w:rsidRPr="006921E7" w:rsidTr="00176CB5">
        <w:trPr>
          <w:trHeight w:val="255"/>
          <w:jc w:val="center"/>
        </w:trPr>
        <w:tc>
          <w:tcPr>
            <w:tcW w:w="977" w:type="dxa"/>
            <w:vMerge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в конце деятельности.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Выявление эмоционального состояния, степени удовлетворенности работой группы</w:t>
            </w:r>
          </w:p>
        </w:tc>
        <w:tc>
          <w:tcPr>
            <w:tcW w:w="2126" w:type="dxa"/>
            <w:vMerge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7" w:rsidRPr="006921E7" w:rsidTr="00176CB5">
        <w:trPr>
          <w:jc w:val="center"/>
        </w:trPr>
        <w:tc>
          <w:tcPr>
            <w:tcW w:w="977" w:type="dxa"/>
            <w:vMerge w:val="restart"/>
            <w:textDirection w:val="btLr"/>
          </w:tcPr>
          <w:p w:rsidR="006921E7" w:rsidRPr="00857D96" w:rsidRDefault="006921E7" w:rsidP="00F761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176CB5"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на этапе 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домашнего задания,  защите проектных работ</w:t>
            </w:r>
          </w:p>
        </w:tc>
        <w:tc>
          <w:tcPr>
            <w:tcW w:w="2126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осмысления 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и приемов работы с учебным материалом, поиска наиболее рациональных</w:t>
            </w:r>
          </w:p>
        </w:tc>
        <w:tc>
          <w:tcPr>
            <w:tcW w:w="2126" w:type="dxa"/>
            <w:vMerge w:val="restart"/>
          </w:tcPr>
          <w:p w:rsidR="00176CB5" w:rsidRPr="00857D96" w:rsidRDefault="00176CB5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«лестницы 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успеха»,</w:t>
            </w:r>
          </w:p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графического организатора «рыбья кость»</w:t>
            </w:r>
            <w:r w:rsidR="00176CB5" w:rsidRPr="00857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6921E7" w:rsidRPr="00857D96" w:rsidRDefault="006921E7" w:rsidP="00F761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меня получилось…</w:t>
            </w:r>
          </w:p>
          <w:p w:rsidR="006921E7" w:rsidRPr="00857D96" w:rsidRDefault="006921E7" w:rsidP="00F761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научился</w:t>
            </w:r>
          </w:p>
          <w:p w:rsidR="006921E7" w:rsidRPr="00857D96" w:rsidRDefault="006921E7" w:rsidP="00F761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Сегодня на уроке я смог…</w:t>
            </w:r>
          </w:p>
          <w:p w:rsidR="006921E7" w:rsidRPr="00857D96" w:rsidRDefault="006921E7" w:rsidP="00F761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Урок дал мне для жизни…</w:t>
            </w:r>
          </w:p>
          <w:p w:rsidR="006921E7" w:rsidRPr="00857D96" w:rsidRDefault="006921E7" w:rsidP="00F761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За урок я…</w:t>
            </w:r>
          </w:p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7" w:rsidRPr="006921E7" w:rsidTr="00176CB5">
        <w:trPr>
          <w:jc w:val="center"/>
        </w:trPr>
        <w:tc>
          <w:tcPr>
            <w:tcW w:w="977" w:type="dxa"/>
            <w:vMerge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в конце урока</w:t>
            </w:r>
          </w:p>
        </w:tc>
        <w:tc>
          <w:tcPr>
            <w:tcW w:w="2126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оценить активность каждого на разных этапах урока, Эффективность решения поставленной учебной задачи (проблемной ситуации) </w:t>
            </w:r>
          </w:p>
        </w:tc>
        <w:tc>
          <w:tcPr>
            <w:tcW w:w="2126" w:type="dxa"/>
            <w:vMerge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7" w:rsidRPr="006921E7" w:rsidTr="00176CB5">
        <w:trPr>
          <w:cantSplit/>
          <w:trHeight w:val="1134"/>
          <w:jc w:val="center"/>
        </w:trPr>
        <w:tc>
          <w:tcPr>
            <w:tcW w:w="977" w:type="dxa"/>
            <w:textDirection w:val="btLr"/>
          </w:tcPr>
          <w:p w:rsidR="006921E7" w:rsidRPr="00857D96" w:rsidRDefault="006921E7" w:rsidP="00F761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176CB5"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="00176CB5"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176CB5"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Этап изучения учебного материала</w:t>
            </w:r>
          </w:p>
        </w:tc>
        <w:tc>
          <w:tcPr>
            <w:tcW w:w="2126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выявления уровня осознания содержания пройденного,  выяснить отношение к изучаемой проблеме, соединить ст</w:t>
            </w:r>
            <w:r w:rsidR="00033C61" w:rsidRPr="00857D96">
              <w:rPr>
                <w:rFonts w:ascii="Times New Roman" w:hAnsi="Times New Roman" w:cs="Times New Roman"/>
                <w:sz w:val="24"/>
                <w:szCs w:val="24"/>
              </w:rPr>
              <w:t>арое знание и осмысление нового</w:t>
            </w:r>
          </w:p>
        </w:tc>
        <w:tc>
          <w:tcPr>
            <w:tcW w:w="2126" w:type="dxa"/>
          </w:tcPr>
          <w:p w:rsidR="006921E7" w:rsidRPr="00857D96" w:rsidRDefault="006921E7" w:rsidP="00F76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прием незаконченного предложения, тезиса, подбора афоризма, рефлексия достижения цели с использованием «дерева целей»,  оценки «приращения» знаний и достижения целей (высказывания Я не знал… - Теперь я знаю…); прием анализа субъективного опыта,  прием </w:t>
            </w:r>
            <w:proofErr w:type="spellStart"/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85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Я выполнял задания…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Я понял что…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Я приобрёл…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Урок для меня показался…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Для меня было открытием то, что…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Мне показалось важным…</w:t>
            </w:r>
          </w:p>
          <w:p w:rsidR="006921E7" w:rsidRPr="00857D96" w:rsidRDefault="006921E7" w:rsidP="00F76176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D96">
              <w:rPr>
                <w:rFonts w:ascii="Times New Roman" w:hAnsi="Times New Roman" w:cs="Times New Roman"/>
                <w:sz w:val="24"/>
                <w:szCs w:val="24"/>
              </w:rPr>
              <w:t>Материал урока был мне…</w:t>
            </w:r>
          </w:p>
        </w:tc>
      </w:tr>
    </w:tbl>
    <w:p w:rsidR="006921E7" w:rsidRDefault="006921E7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организации рефлексии на уроке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Рефлексия настроения и эмоционального состояния</w:t>
      </w:r>
    </w:p>
    <w:p w:rsidR="00033C61" w:rsidRPr="001E07E8" w:rsidRDefault="00033C61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«Смайлики. »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Самый простой вариант: показ карточек с изображением трех лиц: веселого, грустного, нейтрального.</w:t>
      </w:r>
    </w:p>
    <w:p w:rsidR="00033C61" w:rsidRPr="001E07E8" w:rsidRDefault="00033C61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различных изображений:</w:t>
      </w:r>
    </w:p>
    <w:p w:rsidR="00033C61" w:rsidRPr="001E07E8" w:rsidRDefault="00033C61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«Букет настроения».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начале урока учащимся раздаются бумажные цветы: красные и голубые. На доске изображена ваза. В конце урока учитель говорит: «Если вам понравилось на уроке, и вы узнали что-то новое, то прикрепите к вазе 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красный цветок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не понравилось, - голубой».</w:t>
      </w:r>
    </w:p>
    <w:p w:rsidR="00857D96" w:rsidRDefault="00033C61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«Дерево чувств».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чувствую себя хорошо, комфортно, то вешаю на дерево яблоки красного цвета, если нет, зелёного.</w:t>
      </w:r>
    </w:p>
    <w:p w:rsidR="00033C61" w:rsidRPr="001E07E8" w:rsidRDefault="00857D96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Солнышко и тучка».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руках у учителя тучка и солнышко. Он предлагает ребятам сравнить свое настроение с тучкой или солнышком. Поясняя, если хорошее настроение выбираете солнышко, если не очень, то тучку.</w:t>
      </w:r>
    </w:p>
    <w:p w:rsidR="001E07E8" w:rsidRPr="001E07E8" w:rsidRDefault="00857D96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Эмоционально-художественное оформление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предлагаются две картины с изображением пейзажа. Одна картина проникнута грустным, печальным настроением, другая - радостным, веселым. Ученики выбирают ту картину, которая соответствует их настроению.</w:t>
      </w:r>
    </w:p>
    <w:p w:rsidR="00FF5EF1" w:rsidRDefault="00857D96" w:rsidP="00FF5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</w:t>
      </w:r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своего эмоционального состояния: учащиеся отвечают на </w:t>
      </w:r>
      <w:proofErr w:type="gramStart"/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="00033C61"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эмоции ты испытываешь?»</w:t>
      </w:r>
    </w:p>
    <w:p w:rsidR="00033C61" w:rsidRPr="00BE22CB" w:rsidRDefault="00033C61" w:rsidP="00FF5EF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Рефлексия деятельности</w:t>
      </w:r>
    </w:p>
    <w:p w:rsidR="00033C61" w:rsidRPr="001E07E8" w:rsidRDefault="00033C61" w:rsidP="00F76176">
      <w:pPr>
        <w:pStyle w:val="a4"/>
        <w:numPr>
          <w:ilvl w:val="3"/>
          <w:numId w:val="31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 построенная по 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принципу незаконченного предложения</w:t>
      </w: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занятия </w:t>
      </w: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устно или письменно закончить следующие предложения.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Варианты: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 сегодняшнем уроке я понял, я узнал, я разобрался…";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похвалил бы себя…";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"Особенно мне понравилось…";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"После урока мне захотелось…";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мечтаю о 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"Сегодня мне удалось…";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сумел…";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"Было интересно…";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"Было трудно…";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"Я понял, что…";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"Теперь я могу…";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"Я почувствовал, что…";</w:t>
      </w:r>
    </w:p>
    <w:p w:rsidR="00033C61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"Я научился…";</w:t>
      </w:r>
    </w:p>
    <w:p w:rsidR="00542F73" w:rsidRPr="00F76176" w:rsidRDefault="00033C61" w:rsidP="00F76176">
      <w:pPr>
        <w:numPr>
          <w:ilvl w:val="1"/>
          <w:numId w:val="3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"Меня удивило…" и т.п.</w:t>
      </w:r>
    </w:p>
    <w:p w:rsidR="00033C61" w:rsidRPr="00542F73" w:rsidRDefault="001E07E8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C61"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"Каким было общение на уроке</w:t>
      </w:r>
      <w:proofErr w:type="gramStart"/>
      <w:r w:rsidR="00033C61"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занимательным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познавательным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интересным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игровым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необычным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скучным</w:t>
      </w:r>
    </w:p>
    <w:p w:rsidR="00033C61" w:rsidRPr="00BE22CB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-радостным</w:t>
      </w:r>
    </w:p>
    <w:p w:rsidR="001E07E8" w:rsidRDefault="00033C61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-дружелюбным</w:t>
      </w:r>
    </w:p>
    <w:p w:rsidR="001E07E8" w:rsidRPr="00BE22CB" w:rsidRDefault="001E07E8" w:rsidP="00F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 "Благодарю…".</w:t>
      </w:r>
    </w:p>
    <w:p w:rsidR="001E07E8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урока учитель предлагает каждому ученику выбрать только одного из ребят, кому хочется сказать спасибо за сотрудничество и пояснить, в чем именно это сотрудничество проявилось. Учителя из числа </w:t>
      </w: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выбираемых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исключить.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</w:r>
    </w:p>
    <w:p w:rsidR="001E07E8" w:rsidRDefault="001E07E8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 "Плюс – минус – интересно".</w:t>
      </w:r>
    </w:p>
    <w:p w:rsidR="001E07E8" w:rsidRPr="001E07E8" w:rsidRDefault="001E07E8" w:rsidP="00F76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письменного выполнения </w:t>
      </w:r>
      <w:proofErr w:type="gramStart"/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предлагается заполнить таблицу из трех граф. </w:t>
      </w:r>
    </w:p>
    <w:p w:rsidR="001E07E8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графу «П» – «плюс» записывается все, что понравилось на уроке, информация и формы работы,  которые вызвали положительные эмоции, </w:t>
      </w:r>
      <w:proofErr w:type="gramStart"/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либо</w:t>
      </w:r>
      <w:proofErr w:type="gramEnd"/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мнению ученика могут быть ему полезны для достижения каких-то целей. </w:t>
      </w:r>
    </w:p>
    <w:p w:rsidR="001E07E8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 </w:t>
      </w:r>
      <w:proofErr w:type="gramEnd"/>
    </w:p>
    <w:p w:rsid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В графу «И» – «интересно» обучающиеся вписывают все любопытные факты, о которых </w:t>
      </w:r>
      <w:proofErr w:type="gramStart"/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узнали на уроке и что бы еще хотелось</w:t>
      </w:r>
      <w:proofErr w:type="gramEnd"/>
      <w:r w:rsidRPr="00BE2D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узнать по данной проблеме, вопросы к учителю.</w:t>
      </w:r>
    </w:p>
    <w:p w:rsid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 "</w:t>
      </w:r>
      <w:proofErr w:type="spell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".</w:t>
      </w:r>
    </w:p>
    <w:p w:rsidR="001E07E8" w:rsidRPr="00BE22CB" w:rsidRDefault="001E07E8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урока </w:t>
      </w: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написать </w:t>
      </w:r>
      <w:proofErr w:type="spell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изученного материала. </w:t>
      </w:r>
      <w:proofErr w:type="spell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proofErr w:type="spell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пятистрочная</w:t>
      </w:r>
      <w:proofErr w:type="spell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</w:t>
      </w:r>
    </w:p>
    <w:p w:rsidR="001E07E8" w:rsidRPr="00BE22CB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строка – одно ключевое слово, определяющее содержание </w:t>
      </w:r>
      <w:proofErr w:type="spell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07E8" w:rsidRPr="00BE22CB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строка – два прилагательных, характеризующих данное понятие;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строка – три глагола, обозначающих действие в рамках заданной темы;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строка – короткое предложение, раскрывающее суть темы или отношение к ней;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строка – синоним ключевого слова (существительное).</w:t>
      </w:r>
    </w:p>
    <w:p w:rsidR="00542F73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быстрым, эффективным инструментом для анализа, синтеза и обобщения понятия и информации, учит осмысленно использовать понятия и определять свое отношение к рассматриваемой проблеме.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Оценочная лесенка</w:t>
      </w:r>
    </w:p>
    <w:p w:rsidR="00542F73" w:rsidRPr="00542F73" w:rsidRDefault="001E07E8" w:rsidP="00F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лесенка, шкала на которой они должны поставить солнышко на той ступеньке, на которую вы поставили бы себя при выполнении заданий</w:t>
      </w:r>
    </w:p>
    <w:p w:rsidR="001E07E8" w:rsidRPr="00542F73" w:rsidRDefault="001E07E8" w:rsidP="00F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 </w:t>
      </w: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записаны фразы</w:t>
      </w: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полезен, все понятно.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Лишь кое-что чуть-чуть неясно.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Еще придется потрудиться.</w:t>
      </w:r>
    </w:p>
    <w:p w:rsidR="001E07E8" w:rsidRP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 трудно все-таки учиться!</w:t>
      </w:r>
    </w:p>
    <w:p w:rsidR="00542F73" w:rsidRDefault="001E07E8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и ставят знак у тех слов, которые им больше всего подходят по окончании урока.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”Слон”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дается задание на листочках нарисовать слона. Листочки собираются учителем для дальнейшего анализа работы учащегося на уроке. Ученикам затем устно дается характеристика элементов.</w:t>
      </w:r>
    </w:p>
    <w:p w:rsidR="00542F73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Уши - </w:t>
      </w: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внимательно слушает, воспринимает больше на слух; глаза - внимательно смотрит, воспринимает больше зрительно; хобот – знания, которые вы приобретаете; голова – это мыслительные процессы; посмотреть на соотношение головы и туловища: большая голова – автор рисунка больше действует головой; ноги тонкие – неуверенность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 Пятерочка “</w:t>
      </w:r>
    </w:p>
    <w:p w:rsidR="00542F73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на листе обвести свою руку.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палец – это какая – то позиция, по которой необходимо высказать своё мнение.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2F73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палец – для меня важно и интересно;</w:t>
      </w:r>
    </w:p>
    <w:p w:rsidR="00542F73" w:rsidRPr="00BE22CB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Указательный палец - мне было трудно </w:t>
      </w: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понравилось );</w:t>
      </w:r>
    </w:p>
    <w:p w:rsidR="00542F73" w:rsidRPr="00BE22CB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меня было недостаточно;</w:t>
      </w:r>
    </w:p>
    <w:p w:rsidR="00542F73" w:rsidRPr="00BE22CB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палец – мое настроение;</w:t>
      </w:r>
    </w:p>
    <w:p w:rsidR="00542F73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– мои предложения.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Линеечки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542F73" w:rsidRPr="00BE22CB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по 10-бальной шкале работу на занятии с позиции: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„Я“ 0________10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„Мы“ 0________10</w:t>
      </w:r>
    </w:p>
    <w:p w:rsidR="00FF5EF1" w:rsidRDefault="00542F73" w:rsidP="00FF5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„Дело“ 0________10</w:t>
      </w:r>
    </w:p>
    <w:p w:rsidR="00FF5EF1" w:rsidRPr="00BE22CB" w:rsidRDefault="00FF5EF1" w:rsidP="00FF5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«Пантомима»</w:t>
      </w:r>
    </w:p>
    <w:p w:rsidR="00FF5EF1" w:rsidRPr="00BE22CB" w:rsidRDefault="00FF5EF1" w:rsidP="00FF5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</w:t>
      </w:r>
    </w:p>
    <w:p w:rsidR="00FF5EF1" w:rsidRDefault="00542F73" w:rsidP="00FF5E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«Для меня сегодняшний урок…»</w:t>
      </w:r>
    </w:p>
    <w:p w:rsidR="00542F73" w:rsidRPr="00FF5EF1" w:rsidRDefault="00542F73" w:rsidP="00FF5E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542F73" w:rsidRPr="00BE22CB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215"/>
        <w:gridCol w:w="2179"/>
        <w:gridCol w:w="2693"/>
      </w:tblGrid>
      <w:tr w:rsidR="00542F73" w:rsidTr="00FF5EF1">
        <w:trPr>
          <w:trHeight w:val="273"/>
          <w:jc w:val="center"/>
        </w:trPr>
        <w:tc>
          <w:tcPr>
            <w:tcW w:w="2215" w:type="dxa"/>
          </w:tcPr>
          <w:p w:rsidR="00542F73" w:rsidRPr="00FF5EF1" w:rsidRDefault="00542F73" w:rsidP="00F76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F1">
              <w:rPr>
                <w:rFonts w:ascii="Times New Roman" w:hAnsi="Times New Roman" w:cs="Times New Roman"/>
                <w:b/>
                <w:sz w:val="24"/>
                <w:szCs w:val="24"/>
              </w:rPr>
              <w:t>Урок для меня</w:t>
            </w:r>
          </w:p>
        </w:tc>
        <w:tc>
          <w:tcPr>
            <w:tcW w:w="2179" w:type="dxa"/>
          </w:tcPr>
          <w:p w:rsidR="00542F73" w:rsidRPr="00FF5EF1" w:rsidRDefault="00542F73" w:rsidP="00F76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F1">
              <w:rPr>
                <w:rFonts w:ascii="Times New Roman" w:hAnsi="Times New Roman" w:cs="Times New Roman"/>
                <w:b/>
                <w:sz w:val="24"/>
                <w:szCs w:val="24"/>
              </w:rPr>
              <w:t>Я на уроке</w:t>
            </w:r>
          </w:p>
        </w:tc>
        <w:tc>
          <w:tcPr>
            <w:tcW w:w="2693" w:type="dxa"/>
          </w:tcPr>
          <w:p w:rsidR="00542F73" w:rsidRPr="00FF5EF1" w:rsidRDefault="00542F73" w:rsidP="00F76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F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542F73" w:rsidTr="00542F73">
        <w:trPr>
          <w:trHeight w:val="325"/>
          <w:jc w:val="center"/>
        </w:trPr>
        <w:tc>
          <w:tcPr>
            <w:tcW w:w="2215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F73">
              <w:rPr>
                <w:rFonts w:ascii="Times New Roman" w:hAnsi="Times New Roman" w:cs="Times New Roman"/>
                <w:sz w:val="24"/>
                <w:szCs w:val="24"/>
              </w:rPr>
              <w:t>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179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73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</w:p>
        </w:tc>
        <w:tc>
          <w:tcPr>
            <w:tcW w:w="2693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73">
              <w:rPr>
                <w:rFonts w:ascii="Times New Roman" w:hAnsi="Times New Roman" w:cs="Times New Roman"/>
                <w:sz w:val="24"/>
                <w:szCs w:val="24"/>
              </w:rPr>
              <w:t>понял материал</w:t>
            </w:r>
          </w:p>
        </w:tc>
      </w:tr>
      <w:tr w:rsidR="00542F73" w:rsidTr="00542F73">
        <w:trPr>
          <w:trHeight w:val="320"/>
          <w:jc w:val="center"/>
        </w:trPr>
        <w:tc>
          <w:tcPr>
            <w:tcW w:w="2215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скучный</w:t>
            </w:r>
          </w:p>
        </w:tc>
        <w:tc>
          <w:tcPr>
            <w:tcW w:w="2179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73">
              <w:rPr>
                <w:rFonts w:ascii="Times New Roman" w:hAnsi="Times New Roman" w:cs="Times New Roman"/>
                <w:sz w:val="24"/>
                <w:szCs w:val="24"/>
              </w:rPr>
              <w:t>отдыхал</w:t>
            </w:r>
          </w:p>
        </w:tc>
        <w:tc>
          <w:tcPr>
            <w:tcW w:w="2693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73">
              <w:rPr>
                <w:rFonts w:ascii="Times New Roman" w:hAnsi="Times New Roman" w:cs="Times New Roman"/>
                <w:sz w:val="24"/>
                <w:szCs w:val="24"/>
              </w:rPr>
              <w:t>узнал больше, чем знал</w:t>
            </w:r>
          </w:p>
        </w:tc>
      </w:tr>
      <w:tr w:rsidR="00542F73" w:rsidTr="00FF5EF1">
        <w:trPr>
          <w:trHeight w:val="332"/>
          <w:jc w:val="center"/>
        </w:trPr>
        <w:tc>
          <w:tcPr>
            <w:tcW w:w="2215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безразличный</w:t>
            </w:r>
          </w:p>
        </w:tc>
        <w:tc>
          <w:tcPr>
            <w:tcW w:w="2179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73">
              <w:rPr>
                <w:rFonts w:ascii="Times New Roman" w:hAnsi="Times New Roman" w:cs="Times New Roman"/>
                <w:sz w:val="24"/>
                <w:szCs w:val="24"/>
              </w:rPr>
              <w:t>помогал другим</w:t>
            </w:r>
          </w:p>
        </w:tc>
        <w:tc>
          <w:tcPr>
            <w:tcW w:w="2693" w:type="dxa"/>
          </w:tcPr>
          <w:p w:rsidR="00542F73" w:rsidRPr="00542F73" w:rsidRDefault="00542F73" w:rsidP="00F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73">
              <w:rPr>
                <w:rFonts w:ascii="Times New Roman" w:hAnsi="Times New Roman" w:cs="Times New Roman"/>
                <w:sz w:val="24"/>
                <w:szCs w:val="24"/>
              </w:rPr>
              <w:t>не понял</w:t>
            </w:r>
          </w:p>
        </w:tc>
      </w:tr>
    </w:tbl>
    <w:p w:rsidR="00542F73" w:rsidRDefault="00542F73" w:rsidP="00F76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F73" w:rsidRPr="00BE22CB" w:rsidRDefault="00542F73" w:rsidP="00FF5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Рефлексия содержания учебного предмета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«Поезд».</w:t>
      </w:r>
    </w:p>
    <w:p w:rsidR="00542F73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парте перед каждым ребенком два жетона: один – с улыбающимся личиком, другой – с грустным.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 поезд с вагончиками, на которых обозначены этапы урока. </w:t>
      </w:r>
      <w:proofErr w:type="gramStart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 опустить «веселое личико» в тот вагончик, который указывает на то задание, которое вам было интересно выполнять, а «грустное личико» в тот, который символизирует задание, которое показалось не интересным.</w:t>
      </w:r>
      <w:proofErr w:type="gramEnd"/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только один жетон усмотрению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«Волшебный мешочек»</w:t>
      </w:r>
    </w:p>
    <w:p w:rsidR="00542F73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показывает детям мешочек и предлагает: «Давайте соберем в этот волшебный мешочек все самое интересное, что было на сегодняшнем уроке»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«Поляна»</w:t>
      </w:r>
    </w:p>
    <w:p w:rsidR="00542F73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– поляна из цветов, над каждым цветком – этап урока – (работа с текстом, фонетическая зарядка и т. д.). Перед каждым ребенком - бабочка. Вы предлагаете детям прикрепить свою бабочку на тот цветок, какой вид деятельности ему понравился больше всего.</w:t>
      </w:r>
    </w:p>
    <w:p w:rsidR="00542F73" w:rsidRPr="00BE22CB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«Корзина идей»</w:t>
      </w:r>
    </w:p>
    <w:p w:rsid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рефлексии можно условно разделить:</w:t>
      </w:r>
    </w:p>
    <w:p w:rsidR="00542F73" w:rsidRPr="00857D96" w:rsidRDefault="00857D96" w:rsidP="00F7617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42F73"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своего настроения - анализ своих успехов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F73" w:rsidRPr="00857D96" w:rsidRDefault="00857D96" w:rsidP="00F7617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42F73"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работы одноклассников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7D96" w:rsidRPr="00857D96" w:rsidRDefault="00857D96" w:rsidP="00F7617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42F73"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как своей, так и других;</w:t>
      </w:r>
    </w:p>
    <w:p w:rsidR="00542F73" w:rsidRPr="006848FC" w:rsidRDefault="00857D96" w:rsidP="00F76176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542F73" w:rsidRPr="00857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аключение</w:t>
      </w:r>
      <w:r w:rsidR="00F761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848FC" w:rsidRPr="006848FC" w:rsidRDefault="006848FC" w:rsidP="006848FC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8FC" w:rsidRPr="006848FC" w:rsidRDefault="006848FC" w:rsidP="006848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8FC">
        <w:rPr>
          <w:rFonts w:ascii="Times New Roman" w:hAnsi="Times New Roman"/>
          <w:b/>
          <w:bCs/>
          <w:sz w:val="24"/>
          <w:szCs w:val="24"/>
        </w:rPr>
        <w:t>Комплексы упражнений направленных на развитие рефлексии</w:t>
      </w:r>
    </w:p>
    <w:p w:rsidR="006848FC" w:rsidRPr="00F31411" w:rsidRDefault="006848FC" w:rsidP="00684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 xml:space="preserve">Начинать обучение рефлексии необходимо с первых дней в школе. Основы развития рефлексивных умений закладываются при использовании курса Т.А. </w:t>
      </w:r>
      <w:proofErr w:type="spellStart"/>
      <w:r w:rsidRPr="00F31411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F31411">
        <w:rPr>
          <w:rFonts w:ascii="Times New Roman" w:hAnsi="Times New Roman"/>
          <w:sz w:val="24"/>
          <w:szCs w:val="24"/>
        </w:rPr>
        <w:t xml:space="preserve"> «Введение в школьную жизнь»</w:t>
      </w:r>
    </w:p>
    <w:p w:rsidR="006848FC" w:rsidRPr="00F31411" w:rsidRDefault="006848FC" w:rsidP="00684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 xml:space="preserve">Рефлексия основывается, прежде всего, на умении понять себя, свои чувства и чувства других, поэтому для развития рефлексивных способностей можно использовать упражнения, основанные на игровом тренинге </w:t>
      </w:r>
      <w:proofErr w:type="spellStart"/>
      <w:r w:rsidRPr="00F31411">
        <w:rPr>
          <w:rFonts w:ascii="Times New Roman" w:hAnsi="Times New Roman"/>
          <w:sz w:val="24"/>
          <w:szCs w:val="24"/>
        </w:rPr>
        <w:t>Заморина</w:t>
      </w:r>
      <w:proofErr w:type="spellEnd"/>
      <w:r w:rsidRPr="00F31411">
        <w:rPr>
          <w:rFonts w:ascii="Times New Roman" w:hAnsi="Times New Roman"/>
          <w:sz w:val="24"/>
          <w:szCs w:val="24"/>
        </w:rPr>
        <w:t>:</w:t>
      </w:r>
    </w:p>
    <w:p w:rsidR="006848FC" w:rsidRPr="00B1482B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B1482B">
        <w:rPr>
          <w:rFonts w:ascii="Times New Roman" w:hAnsi="Times New Roman"/>
          <w:sz w:val="24"/>
          <w:szCs w:val="24"/>
          <w:u w:val="single"/>
        </w:rPr>
        <w:t>Представь что ты….</w:t>
      </w:r>
    </w:p>
    <w:p w:rsidR="006848FC" w:rsidRPr="00F31411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>Представь, что ты камень, одуванчик, воздушный шар. Что ты чувствуешь? Сравни свои ощущения.</w:t>
      </w:r>
    </w:p>
    <w:p w:rsidR="006848FC" w:rsidRPr="00F31411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>Изобрази, что ты чувствуешь, когда ешь лимон, конфету и т.д.</w:t>
      </w:r>
    </w:p>
    <w:p w:rsidR="006848FC" w:rsidRPr="00F31411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>Изобразить различные чувства так, чтобы другие отгадали.</w:t>
      </w:r>
    </w:p>
    <w:p w:rsidR="006848FC" w:rsidRPr="00F31411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>Покажи, что чувствует герой произведения</w:t>
      </w:r>
    </w:p>
    <w:p w:rsidR="006848FC" w:rsidRPr="00F31411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>Покажи, что чувствуешь ты. Какое настроение.</w:t>
      </w:r>
    </w:p>
    <w:p w:rsidR="006848FC" w:rsidRPr="00F31411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>Изобрази радость, горе, обиду и т.д.</w:t>
      </w:r>
    </w:p>
    <w:p w:rsidR="006848FC" w:rsidRDefault="006848FC" w:rsidP="00684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11">
        <w:rPr>
          <w:rFonts w:ascii="Times New Roman" w:hAnsi="Times New Roman"/>
          <w:sz w:val="24"/>
          <w:szCs w:val="24"/>
        </w:rPr>
        <w:t>После каждого задания дети делятся своими внутренними ощущениями, переживаниями, сравнивают их, стремятся понять. Что вызвало те или иные чувства.</w:t>
      </w:r>
    </w:p>
    <w:p w:rsidR="006848FC" w:rsidRPr="006848FC" w:rsidRDefault="006848FC" w:rsidP="00684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  <w:u w:val="single"/>
        </w:rPr>
        <w:lastRenderedPageBreak/>
        <w:t xml:space="preserve">Автопортрет. </w:t>
      </w:r>
    </w:p>
    <w:p w:rsidR="006848FC" w:rsidRPr="006848FC" w:rsidRDefault="006848FC" w:rsidP="00684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- формирование умений распознавания незнакомой личности, - развитие навыков описания других людей по различным признакам. </w:t>
      </w:r>
      <w:r w:rsidRPr="000847A1">
        <w:rPr>
          <w:rFonts w:ascii="Times New Roman" w:hAnsi="Times New Roman"/>
          <w:sz w:val="24"/>
          <w:szCs w:val="24"/>
        </w:rPr>
        <w:br/>
        <w:t xml:space="preserve">Представьте себе, что вам предстоит встреча с незнакомым человеком и нужно, чтобы он узнал вас. Опишите себя. Найдите такие признаки, которые выделяют вас из толпы. Опишите свой внешний вид, походку, манеру говорить, одеваться; может быть вам присущи обращающие на себя внимание жесты. </w:t>
      </w:r>
      <w:r w:rsidRPr="000847A1">
        <w:rPr>
          <w:rFonts w:ascii="Times New Roman" w:hAnsi="Times New Roman"/>
          <w:sz w:val="24"/>
          <w:szCs w:val="24"/>
        </w:rPr>
        <w:br/>
        <w:t xml:space="preserve">Работа происходит в парах. В процессе выступления одного из партнеров другой может задавать уточняющие вопросы, для того, чтобы "автопортрет" был более полным. На обсуждение в парах отводится 15-20 минут. </w:t>
      </w:r>
      <w:r w:rsidRPr="000847A1">
        <w:rPr>
          <w:rFonts w:ascii="Times New Roman" w:hAnsi="Times New Roman"/>
          <w:sz w:val="24"/>
          <w:szCs w:val="24"/>
        </w:rPr>
        <w:br/>
        <w:t xml:space="preserve">По окончанию задания участники садятся в круг и делятся впечатлениями.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Без маски. </w:t>
      </w:r>
    </w:p>
    <w:p w:rsidR="006848FC" w:rsidRDefault="006848FC" w:rsidP="00684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- снятие эмоциональной и поведенческой закрепощенности; - формирование навыков искренних высказываний для анализа сущности "я". Каждому участнику дается карточка с написанной фразой, не имеющей окончания. Без всякой предварительной подготовки он должен продолжить и завершить фразу. Высказывание должно быть искренним. Если остальные члены группы почувствуют фальшь, участнику придется брать еще одну карточку. Примерное содержание карточек: "Особенно мне нравится, когда люди, окружающие меня..." </w:t>
      </w:r>
      <w:r w:rsidRPr="000847A1">
        <w:rPr>
          <w:rFonts w:ascii="Times New Roman" w:hAnsi="Times New Roman"/>
          <w:sz w:val="24"/>
          <w:szCs w:val="24"/>
        </w:rPr>
        <w:br/>
        <w:t xml:space="preserve">"Чего мне иногда по-настоящему хочется, так это ..." </w:t>
      </w:r>
      <w:r w:rsidRPr="000847A1">
        <w:rPr>
          <w:rFonts w:ascii="Times New Roman" w:hAnsi="Times New Roman"/>
          <w:sz w:val="24"/>
          <w:szCs w:val="24"/>
        </w:rPr>
        <w:br/>
        <w:t xml:space="preserve">"Иногда люди не понимают меня, потому что я ..." </w:t>
      </w:r>
      <w:r w:rsidRPr="000847A1">
        <w:rPr>
          <w:rFonts w:ascii="Times New Roman" w:hAnsi="Times New Roman"/>
          <w:sz w:val="24"/>
          <w:szCs w:val="24"/>
        </w:rPr>
        <w:br/>
        <w:t xml:space="preserve">"Верю, что я ..." </w:t>
      </w:r>
      <w:r w:rsidRPr="000847A1">
        <w:rPr>
          <w:rFonts w:ascii="Times New Roman" w:hAnsi="Times New Roman"/>
          <w:sz w:val="24"/>
          <w:szCs w:val="24"/>
        </w:rPr>
        <w:br/>
        <w:t xml:space="preserve">"Мне бывает стыдно, когда я ..." </w:t>
      </w:r>
      <w:r w:rsidRPr="000847A1">
        <w:rPr>
          <w:rFonts w:ascii="Times New Roman" w:hAnsi="Times New Roman"/>
          <w:sz w:val="24"/>
          <w:szCs w:val="24"/>
        </w:rPr>
        <w:br/>
        <w:t>"Особенно меня раздражает, что я ..." и т.п."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</w:rPr>
        <w:t xml:space="preserve"> </w:t>
      </w:r>
      <w:r w:rsidRPr="000847A1">
        <w:rPr>
          <w:rFonts w:ascii="Times New Roman" w:hAnsi="Times New Roman"/>
          <w:sz w:val="24"/>
          <w:szCs w:val="24"/>
          <w:u w:val="single"/>
        </w:rPr>
        <w:t xml:space="preserve">Да. </w:t>
      </w:r>
    </w:p>
    <w:p w:rsidR="006848FC" w:rsidRPr="006848FC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- совершенствование навыков </w:t>
      </w:r>
      <w:proofErr w:type="spellStart"/>
      <w:r w:rsidRPr="000847A1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 и рефлексии. </w:t>
      </w:r>
      <w:r w:rsidRPr="000847A1">
        <w:rPr>
          <w:rFonts w:ascii="Times New Roman" w:hAnsi="Times New Roman"/>
          <w:sz w:val="24"/>
          <w:szCs w:val="24"/>
        </w:rPr>
        <w:br/>
        <w:t xml:space="preserve">Группа разбивается на пары. Один из участников говорит фразу, выражающую его состояние, настроения или ощущения. После чего второй должен задавать ему вопросы, чтобы уточнить и выяснить детали. Например, " Странно, но я заметила за собой, что, когда нахожусь в таком состоянии, то цвет моей одежды примерно одинаков". Упражнение считается выполненным, если в ответ на расспросы участник получает три утвердительных ответа - "да".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Карусель. </w:t>
      </w:r>
    </w:p>
    <w:p w:rsidR="006848FC" w:rsidRPr="006848FC" w:rsidRDefault="006848FC" w:rsidP="00684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- формирование навыков быстрого реагирования при вступлении в контакты; - развитие </w:t>
      </w:r>
      <w:proofErr w:type="spellStart"/>
      <w:r w:rsidRPr="000847A1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 и рефлексии в процессе обучения. </w:t>
      </w:r>
      <w:r w:rsidRPr="000847A1">
        <w:rPr>
          <w:rFonts w:ascii="Times New Roman" w:hAnsi="Times New Roman"/>
          <w:sz w:val="24"/>
          <w:szCs w:val="24"/>
        </w:rPr>
        <w:br/>
        <w:t xml:space="preserve">В упражнении осуществляется серия встреч, причем каждый раз с новым человеком. Задание: легко войти в контакт, поддержать разговор и проститься. </w:t>
      </w:r>
      <w:r w:rsidRPr="000847A1">
        <w:rPr>
          <w:rFonts w:ascii="Times New Roman" w:hAnsi="Times New Roman"/>
          <w:sz w:val="24"/>
          <w:szCs w:val="24"/>
        </w:rPr>
        <w:br/>
        <w:t xml:space="preserve">Члены группы встают по принципу "карусели", т. е. лицом друг к другу и образуют два круга: внутренний неподвижный и внешний подвижный </w:t>
      </w:r>
      <w:r w:rsidRPr="000847A1">
        <w:rPr>
          <w:rFonts w:ascii="Times New Roman" w:hAnsi="Times New Roman"/>
          <w:sz w:val="24"/>
          <w:szCs w:val="24"/>
        </w:rPr>
        <w:br/>
        <w:t xml:space="preserve">Примеры ситуаций: </w:t>
      </w:r>
      <w:r w:rsidRPr="000847A1">
        <w:rPr>
          <w:rFonts w:ascii="Times New Roman" w:hAnsi="Times New Roman"/>
          <w:sz w:val="24"/>
          <w:szCs w:val="24"/>
        </w:rPr>
        <w:br/>
        <w:t xml:space="preserve">_ Перед вами человек, которого вы хорошо знаете, но довольно долго не видели. Вы рады этой встрече... </w:t>
      </w:r>
      <w:r w:rsidRPr="000847A1">
        <w:rPr>
          <w:rFonts w:ascii="Times New Roman" w:hAnsi="Times New Roman"/>
          <w:sz w:val="24"/>
          <w:szCs w:val="24"/>
        </w:rPr>
        <w:br/>
        <w:t xml:space="preserve">_ Перед вами незнакомый человек. Познакомьтесь с ним... </w:t>
      </w:r>
      <w:r w:rsidRPr="000847A1">
        <w:rPr>
          <w:rFonts w:ascii="Times New Roman" w:hAnsi="Times New Roman"/>
          <w:sz w:val="24"/>
          <w:szCs w:val="24"/>
        </w:rPr>
        <w:br/>
        <w:t xml:space="preserve">_ Перед вами маленький ребенок, он чего-то испугался. Подойдите к нему и успокойте его. </w:t>
      </w:r>
      <w:r w:rsidRPr="000847A1">
        <w:rPr>
          <w:rFonts w:ascii="Times New Roman" w:hAnsi="Times New Roman"/>
          <w:sz w:val="24"/>
          <w:szCs w:val="24"/>
        </w:rPr>
        <w:br/>
        <w:t xml:space="preserve">_ После длительной разлуки вы встречаете любимого (любимую), вы очень рады встрече... </w:t>
      </w:r>
      <w:r w:rsidRPr="000847A1">
        <w:rPr>
          <w:rFonts w:ascii="Times New Roman" w:hAnsi="Times New Roman"/>
          <w:sz w:val="24"/>
          <w:szCs w:val="24"/>
        </w:rPr>
        <w:br/>
        <w:t xml:space="preserve">Время на установление контакта и проведение беседы 3-4 минуты. Затем ведущий дает сигнал, и участники тренинга сдвигаются к следующему участнику.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Качества. </w:t>
      </w:r>
    </w:p>
    <w:p w:rsidR="006848FC" w:rsidRPr="006848FC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способствовать выработке у участников более объективной самооценки. Каждый должен написать 10 положительных и 10 отрицательных своих </w:t>
      </w:r>
      <w:r w:rsidRPr="000847A1">
        <w:rPr>
          <w:rFonts w:ascii="Times New Roman" w:hAnsi="Times New Roman"/>
          <w:sz w:val="24"/>
          <w:szCs w:val="24"/>
        </w:rPr>
        <w:lastRenderedPageBreak/>
        <w:t xml:space="preserve">качеств, затем </w:t>
      </w:r>
      <w:proofErr w:type="spellStart"/>
      <w:r w:rsidRPr="000847A1">
        <w:rPr>
          <w:rFonts w:ascii="Times New Roman" w:hAnsi="Times New Roman"/>
          <w:sz w:val="24"/>
          <w:szCs w:val="24"/>
        </w:rPr>
        <w:t>проранжировать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 их. Следует обратить внимание на первые и последние качества.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Комиссионный магазин. </w:t>
      </w:r>
    </w:p>
    <w:p w:rsidR="006848FC" w:rsidRPr="006848FC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- формирование навыков самоанализа, </w:t>
      </w:r>
      <w:proofErr w:type="spellStart"/>
      <w:r w:rsidRPr="000847A1">
        <w:rPr>
          <w:rFonts w:ascii="Times New Roman" w:hAnsi="Times New Roman"/>
          <w:sz w:val="24"/>
          <w:szCs w:val="24"/>
        </w:rPr>
        <w:t>самопонимания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 и самокритики; - выявление значимых личностных каче</w:t>
      </w:r>
      <w:proofErr w:type="gramStart"/>
      <w:r w:rsidRPr="000847A1">
        <w:rPr>
          <w:rFonts w:ascii="Times New Roman" w:hAnsi="Times New Roman"/>
          <w:sz w:val="24"/>
          <w:szCs w:val="24"/>
        </w:rPr>
        <w:t>ств дл</w:t>
      </w:r>
      <w:proofErr w:type="gramEnd"/>
      <w:r w:rsidRPr="000847A1">
        <w:rPr>
          <w:rFonts w:ascii="Times New Roman" w:hAnsi="Times New Roman"/>
          <w:sz w:val="24"/>
          <w:szCs w:val="24"/>
        </w:rPr>
        <w:t xml:space="preserve">я совместной </w:t>
      </w:r>
      <w:proofErr w:type="spellStart"/>
      <w:r w:rsidRPr="000847A1">
        <w:rPr>
          <w:rFonts w:ascii="Times New Roman" w:hAnsi="Times New Roman"/>
          <w:sz w:val="24"/>
          <w:szCs w:val="24"/>
        </w:rPr>
        <w:t>тренинговой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 работы; - углубление знаний друг о друге через раскрытие качеств каждого участника. </w:t>
      </w:r>
      <w:r w:rsidRPr="000847A1">
        <w:rPr>
          <w:rFonts w:ascii="Times New Roman" w:hAnsi="Times New Roman"/>
          <w:sz w:val="24"/>
          <w:szCs w:val="24"/>
        </w:rPr>
        <w:br/>
        <w:t xml:space="preserve">          Предлагается поиграть в комиссионный магазин. Товары, которые принимает продавец - это человеческие качества. Например: доброта, глупость, открытость. Участники записывают на карточку черты своего характера, как положительные, так и отрицательные. Затем предлагается совершить торг, в котором каждый из участников может избавиться от какого-то ненужного качества, или его части, и приобрести что-либо необходимое. Например, кому-то не хватает для эффективной жизни красноречия, и он может предложить за него какую-то часть своего спокойствия и уравновешенности. </w:t>
      </w:r>
      <w:r w:rsidRPr="000847A1">
        <w:rPr>
          <w:rFonts w:ascii="Times New Roman" w:hAnsi="Times New Roman"/>
          <w:sz w:val="24"/>
          <w:szCs w:val="24"/>
        </w:rPr>
        <w:br/>
        <w:t xml:space="preserve">По окончании задания подводятся итоги и обсуждаются впечатления. </w:t>
      </w:r>
      <w:r w:rsidRPr="000847A1">
        <w:rPr>
          <w:rFonts w:ascii="Times New Roman" w:hAnsi="Times New Roman"/>
          <w:sz w:val="24"/>
          <w:szCs w:val="24"/>
        </w:rPr>
        <w:br/>
        <w:t>На упражнение отводится 20-25 минут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На какой я ступеньке? </w:t>
      </w:r>
    </w:p>
    <w:p w:rsidR="006848FC" w:rsidRPr="006848FC" w:rsidRDefault="006848FC" w:rsidP="00684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помочь участникам выстраивать адекватную самооценку </w:t>
      </w:r>
      <w:r w:rsidRPr="000847A1">
        <w:rPr>
          <w:rFonts w:ascii="Times New Roman" w:hAnsi="Times New Roman"/>
          <w:sz w:val="24"/>
          <w:szCs w:val="24"/>
        </w:rPr>
        <w:br/>
        <w:t xml:space="preserve">Участникам раздается бланк с нарисованной на ней лесенкой из 10 ступеней. Дается инструкция: "Нарисуйте себя на той ступеньке, на которой, как вы считаете, сейчас находитесь". </w:t>
      </w:r>
      <w:r w:rsidRPr="000847A1">
        <w:rPr>
          <w:rFonts w:ascii="Times New Roman" w:hAnsi="Times New Roman"/>
          <w:sz w:val="24"/>
          <w:szCs w:val="24"/>
        </w:rPr>
        <w:br/>
        <w:t xml:space="preserve">После того, как все нарисовали, ведущий сообщает ключ к этой методике: </w:t>
      </w:r>
      <w:r w:rsidRPr="000847A1">
        <w:rPr>
          <w:rFonts w:ascii="Times New Roman" w:hAnsi="Times New Roman"/>
          <w:sz w:val="24"/>
          <w:szCs w:val="24"/>
        </w:rPr>
        <w:br/>
        <w:t xml:space="preserve">- 1-4 ступенька - самооценка занижена </w:t>
      </w:r>
      <w:r w:rsidRPr="000847A1">
        <w:rPr>
          <w:rFonts w:ascii="Times New Roman" w:hAnsi="Times New Roman"/>
          <w:sz w:val="24"/>
          <w:szCs w:val="24"/>
        </w:rPr>
        <w:br/>
        <w:t xml:space="preserve">-5-7ступенька-самооценка адекватна </w:t>
      </w:r>
      <w:r w:rsidRPr="000847A1">
        <w:rPr>
          <w:rFonts w:ascii="Times New Roman" w:hAnsi="Times New Roman"/>
          <w:sz w:val="24"/>
          <w:szCs w:val="24"/>
        </w:rPr>
        <w:br/>
        <w:t xml:space="preserve">- 8-10 ступенька - самооценка завышена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Проективный рисунок "Я такой, какой я есть". </w:t>
      </w:r>
    </w:p>
    <w:p w:rsidR="006848FC" w:rsidRPr="006848FC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способствовать выработке у участников более объективной самооценки. </w:t>
      </w:r>
      <w:r w:rsidRPr="000847A1">
        <w:rPr>
          <w:rFonts w:ascii="Times New Roman" w:hAnsi="Times New Roman"/>
          <w:sz w:val="24"/>
          <w:szCs w:val="24"/>
        </w:rPr>
        <w:br/>
        <w:t xml:space="preserve">Участники рисуют себя так, чтобы никто не видел. После этого рисунки собираются и смешиваются. Производится обмен впечатлениями по каждому рисунку.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 Три имени. </w:t>
      </w:r>
    </w:p>
    <w:p w:rsidR="006848FC" w:rsidRPr="006848FC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 упражнения: - развитие </w:t>
      </w:r>
      <w:proofErr w:type="spellStart"/>
      <w:r w:rsidRPr="000847A1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; - формирование установки на самопознание. </w:t>
      </w:r>
      <w:r w:rsidRPr="000847A1">
        <w:rPr>
          <w:rFonts w:ascii="Times New Roman" w:hAnsi="Times New Roman"/>
          <w:sz w:val="24"/>
          <w:szCs w:val="24"/>
        </w:rPr>
        <w:br/>
        <w:t xml:space="preserve">Каждому участнику выдается по три карточки. На карточках нужно написать три варианта своего имени (например, как вас называют родственники, сослуживцы и близкие друзья). Затем каждый член группы представляется, используя эти имена и описывая ту сторону своего характера, которая соответствует этому имени, а может быть послужила причиной возникновения этого имени.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 Образно-рефлексивная процедура "Дерево".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1) Тренер предлагает участникам представить себе какое-нибудь дерево, после чего начинает задавать вопросы: Какое это дерево? Где оно растет? Высокое оно или нет? Какое время года? День или ночь? Запахи, звуки, ощущения?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2) После того, как участники представили себе каждый свое дерево, тренер предлагает ощутить и прочувствовать, как каждый участник подходит к своему дереву, проводит рукой по его стволу, обнимает его и ... входит в него, становится этим деревом. Каково быть этим деревом? Что и как каждый чувствует в этой роли? Глубоко ли уходят в землю корни? Густая ли крона? Устойчиво ли дерево стоит? Умывает ли его дождь? Греет ли его солнце? Дает ли земля точку опоры? </w:t>
      </w:r>
    </w:p>
    <w:p w:rsidR="006848FC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3) После того, как участники закончили упражнение, следует обсуждение в группе результатов визуализации.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</w:rPr>
        <w:t xml:space="preserve"> </w:t>
      </w:r>
      <w:r w:rsidRPr="000847A1">
        <w:rPr>
          <w:rFonts w:ascii="Times New Roman" w:hAnsi="Times New Roman"/>
          <w:sz w:val="24"/>
          <w:szCs w:val="24"/>
          <w:u w:val="single"/>
        </w:rPr>
        <w:t xml:space="preserve">Образно-рефлексивное упражнение "Подари себе имя".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Цель: достижение каждым участником эмоционального ресурсного состояния.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lastRenderedPageBreak/>
        <w:t xml:space="preserve">1) Тренер предлагает участникам занять удобное положение, закрыть глаза и расслабиться.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2) Тренер говорит участникам: «Вспомните конкретное событие, когда вы чувствовали себя уверенным (успешным, удачливым, достигшим цели и т.д.). Вспомните: где и когда это событие произошло. Вспомните свои чувства в тот момент. Переживите вновь это событие».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3) По </w:t>
      </w:r>
      <w:proofErr w:type="gramStart"/>
      <w:r w:rsidRPr="000847A1">
        <w:rPr>
          <w:rFonts w:ascii="Times New Roman" w:hAnsi="Times New Roman"/>
          <w:sz w:val="24"/>
          <w:szCs w:val="24"/>
        </w:rPr>
        <w:t>прошествии</w:t>
      </w:r>
      <w:proofErr w:type="gramEnd"/>
      <w:r w:rsidRPr="000847A1">
        <w:rPr>
          <w:rFonts w:ascii="Times New Roman" w:hAnsi="Times New Roman"/>
          <w:sz w:val="24"/>
          <w:szCs w:val="24"/>
        </w:rPr>
        <w:t xml:space="preserve"> достаточного для выполнения задания времени (5-7 ми­нут) тренер предлагает участникам группы обсудить результаты индивидуальной визуализации.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4) Каждый участник рассказывает группе об увиденном и пережитом в своем воображении конкретном событии с обязательной рефлексией источника своего позитивного чувства (уверенности, успешности, удачи и т.д.).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5) По окончании рассказа каждому участнику тренер с помощью группы придумывает новое имя. В </w:t>
      </w:r>
      <w:proofErr w:type="gramStart"/>
      <w:r w:rsidRPr="000847A1">
        <w:rPr>
          <w:rFonts w:ascii="Times New Roman" w:hAnsi="Times New Roman"/>
          <w:sz w:val="24"/>
          <w:szCs w:val="24"/>
        </w:rPr>
        <w:t>котором</w:t>
      </w:r>
      <w:proofErr w:type="gramEnd"/>
      <w:r w:rsidRPr="000847A1">
        <w:rPr>
          <w:rFonts w:ascii="Times New Roman" w:hAnsi="Times New Roman"/>
          <w:sz w:val="24"/>
          <w:szCs w:val="24"/>
        </w:rPr>
        <w:t xml:space="preserve"> бы отражалась самая суть получения эмоционального ресурсного состояния: «Я тот, который (</w:t>
      </w:r>
      <w:proofErr w:type="spellStart"/>
      <w:r w:rsidRPr="000847A1">
        <w:rPr>
          <w:rFonts w:ascii="Times New Roman" w:hAnsi="Times New Roman"/>
          <w:sz w:val="24"/>
          <w:szCs w:val="24"/>
        </w:rPr>
        <w:t>ая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) ... (делает то-то и то-то)» или «Я уверен (а) в себе, когда я ... (делаю то-то и то-то)». </w:t>
      </w:r>
    </w:p>
    <w:p w:rsidR="006848FC" w:rsidRPr="006848FC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Обсуждение в группе (при необходимости).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47A1">
        <w:rPr>
          <w:rFonts w:ascii="Times New Roman" w:hAnsi="Times New Roman"/>
          <w:sz w:val="24"/>
          <w:szCs w:val="24"/>
          <w:u w:val="single"/>
        </w:rPr>
        <w:t xml:space="preserve">Процедура "Рефлексия "Здесь и теперь".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Назначение: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- знакомство с сутью процесса рефлексии;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- обработка навыка рефлексии.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Примечание: Процедура 3 – одна из тех, которые желательно использовать в начале и в конце каждой встречи.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1. Ведущий предлагает каждому участнику выразить свое представление о происходящем с ним и с группой. Делать это можно в любой форме – вербально, </w:t>
      </w:r>
      <w:proofErr w:type="spellStart"/>
      <w:r w:rsidRPr="000847A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, рисунком на листе бумаги и др.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2. Каждый из участников группы по </w:t>
      </w:r>
      <w:proofErr w:type="spellStart"/>
      <w:r w:rsidRPr="000847A1">
        <w:rPr>
          <w:rFonts w:ascii="Times New Roman" w:hAnsi="Times New Roman"/>
          <w:sz w:val="24"/>
          <w:szCs w:val="24"/>
        </w:rPr>
        <w:t>семибальной</w:t>
      </w:r>
      <w:proofErr w:type="spellEnd"/>
      <w:r w:rsidRPr="000847A1">
        <w:rPr>
          <w:rFonts w:ascii="Times New Roman" w:hAnsi="Times New Roman"/>
          <w:sz w:val="24"/>
          <w:szCs w:val="24"/>
        </w:rPr>
        <w:t xml:space="preserve"> шкале оценивает степень своей собственной усталости, активности и интереса к происходящему. </w:t>
      </w:r>
    </w:p>
    <w:p w:rsidR="006848FC" w:rsidRPr="000847A1" w:rsidRDefault="006848FC" w:rsidP="00684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7A1">
        <w:rPr>
          <w:rFonts w:ascii="Times New Roman" w:hAnsi="Times New Roman"/>
          <w:sz w:val="24"/>
          <w:szCs w:val="24"/>
        </w:rPr>
        <w:t xml:space="preserve">3. После того, как эта процедура проделана, ведущий дает основные понятия рефлексивной работы. </w:t>
      </w:r>
    </w:p>
    <w:p w:rsidR="006848FC" w:rsidRPr="007777F7" w:rsidRDefault="007777F7" w:rsidP="007777F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542F73" w:rsidRPr="00857D96" w:rsidRDefault="00542F73" w:rsidP="0068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урок – это часть жизни ребенка, где он учится осмысливать окружающую действительность, любить мир и людей в нем, оценивать свои мысли и поступки с позиции требований современного общества, формировать ответственность за самого себя, свою жизнь настоящую и будущую.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делается на уроке по организации рефлексивной деятельности – не самоцель, а подготовка к развитию очень важных качеств современной личности: самостоятельности, предприимчивости и конкурентоспособности.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 учителя, 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 условиях ФГОС</w:t>
      </w:r>
      <w:r w:rsid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предела совершенству. То, что ещё вчера казалось единственно возможным, выглядит сегодня устаревшим.</w:t>
      </w:r>
      <w:r w:rsid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новые идеи и желание что-то изменить. И любой творчески работающий учитель находится в постоянном поиске</w:t>
      </w:r>
      <w:r w:rsidR="00A30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постоянно задает себе вопросы: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я делаю?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целью?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результаты моей деятельности?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я этого достиг?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сделать лучше?</w:t>
      </w:r>
    </w:p>
    <w:p w:rsidR="00542F73" w:rsidRPr="00857D96" w:rsidRDefault="00542F73" w:rsidP="00F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я буду делать дальше?</w:t>
      </w:r>
    </w:p>
    <w:p w:rsidR="00176CB5" w:rsidRDefault="00542F73" w:rsidP="0068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учитель задаёт себе эти вопросы, он развивается. Как только он начинае</w:t>
      </w:r>
      <w:r w:rsidR="00A30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довольствоваться </w:t>
      </w:r>
      <w:proofErr w:type="gramStart"/>
      <w:r w:rsidR="00A30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достигнутым</w:t>
      </w:r>
      <w:proofErr w:type="gramEnd"/>
      <w:r w:rsidR="00A30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профессиональный рост</w:t>
      </w:r>
      <w:r w:rsidR="00A30498" w:rsidRPr="00A30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498"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прекращается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30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Определенно,</w:t>
      </w:r>
      <w:r w:rsidRPr="0085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рефлексия является обязательным условием саморазвития </w:t>
      </w:r>
      <w:r w:rsidR="0068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ученика, но и учителя.</w:t>
      </w:r>
    </w:p>
    <w:p w:rsidR="007777F7" w:rsidRPr="007777F7" w:rsidRDefault="007777F7" w:rsidP="007777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Литература</w:t>
      </w:r>
    </w:p>
    <w:p w:rsidR="007777F7" w:rsidRPr="007777F7" w:rsidRDefault="007777F7" w:rsidP="007777F7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777F7">
        <w:rPr>
          <w:rFonts w:ascii="Times New Roman" w:hAnsi="Times New Roman" w:cs="Times New Roman"/>
          <w:spacing w:val="-18"/>
          <w:sz w:val="24"/>
          <w:szCs w:val="24"/>
        </w:rPr>
        <w:t xml:space="preserve">Алексеев Н. Г., </w:t>
      </w:r>
      <w:proofErr w:type="spellStart"/>
      <w:r w:rsidRPr="007777F7">
        <w:rPr>
          <w:rFonts w:ascii="Times New Roman" w:hAnsi="Times New Roman" w:cs="Times New Roman"/>
          <w:spacing w:val="-18"/>
          <w:sz w:val="24"/>
          <w:szCs w:val="24"/>
        </w:rPr>
        <w:t>Ладепко</w:t>
      </w:r>
      <w:proofErr w:type="spellEnd"/>
      <w:r w:rsidRPr="007777F7">
        <w:rPr>
          <w:rFonts w:ascii="Times New Roman" w:hAnsi="Times New Roman" w:cs="Times New Roman"/>
          <w:spacing w:val="-18"/>
          <w:sz w:val="24"/>
          <w:szCs w:val="24"/>
        </w:rPr>
        <w:t xml:space="preserve"> И. С. Направления изучения рефлексии / Н.Г. Алексеев, И.Н. Семенов // Проблемы рефлексии. Современные комплексные исследования. </w:t>
      </w:r>
      <w:proofErr w:type="gramStart"/>
      <w:r w:rsidRPr="007777F7">
        <w:rPr>
          <w:rFonts w:ascii="Times New Roman" w:hAnsi="Times New Roman" w:cs="Times New Roman"/>
          <w:spacing w:val="-18"/>
          <w:sz w:val="24"/>
          <w:szCs w:val="24"/>
        </w:rPr>
        <w:t>-Н</w:t>
      </w:r>
      <w:proofErr w:type="gramEnd"/>
      <w:r w:rsidRPr="007777F7">
        <w:rPr>
          <w:rFonts w:ascii="Times New Roman" w:hAnsi="Times New Roman" w:cs="Times New Roman"/>
          <w:spacing w:val="-18"/>
          <w:sz w:val="24"/>
          <w:szCs w:val="24"/>
        </w:rPr>
        <w:t>овосибирск, 1987.</w:t>
      </w:r>
    </w:p>
    <w:p w:rsidR="007777F7" w:rsidRPr="007777F7" w:rsidRDefault="007777F7" w:rsidP="007777F7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7F7">
        <w:rPr>
          <w:rFonts w:ascii="Times New Roman" w:hAnsi="Times New Roman" w:cs="Times New Roman"/>
          <w:sz w:val="24"/>
          <w:szCs w:val="24"/>
        </w:rPr>
        <w:t>Бизяева</w:t>
      </w:r>
      <w:proofErr w:type="spellEnd"/>
      <w:r w:rsidRPr="007777F7">
        <w:rPr>
          <w:rFonts w:ascii="Times New Roman" w:hAnsi="Times New Roman" w:cs="Times New Roman"/>
          <w:sz w:val="24"/>
          <w:szCs w:val="24"/>
        </w:rPr>
        <w:t xml:space="preserve"> А.А.  Психология думающего учителя. Педагогическая рефлексия. Псков 2004.</w:t>
      </w:r>
    </w:p>
    <w:p w:rsidR="007777F7" w:rsidRPr="007777F7" w:rsidRDefault="007777F7" w:rsidP="007777F7">
      <w:pPr>
        <w:pStyle w:val="a5"/>
        <w:numPr>
          <w:ilvl w:val="0"/>
          <w:numId w:val="34"/>
        </w:numPr>
        <w:ind w:left="709" w:hanging="425"/>
        <w:jc w:val="both"/>
        <w:rPr>
          <w:rFonts w:cs="Times New Roman"/>
        </w:rPr>
      </w:pPr>
      <w:r w:rsidRPr="007777F7">
        <w:rPr>
          <w:rFonts w:cs="Times New Roman"/>
        </w:rPr>
        <w:t xml:space="preserve">Варламова Е.П., Степанов C.IO. Рефлексивная диагностика в системе образования / Е.П. Варламова, С.Ю. Степанов // Вопросы психологии. 1997. - № 5.  </w:t>
      </w:r>
    </w:p>
    <w:p w:rsidR="007777F7" w:rsidRPr="007777F7" w:rsidRDefault="007777F7" w:rsidP="007777F7">
      <w:pPr>
        <w:pStyle w:val="a5"/>
        <w:numPr>
          <w:ilvl w:val="0"/>
          <w:numId w:val="34"/>
        </w:numPr>
        <w:ind w:left="709" w:hanging="425"/>
        <w:jc w:val="both"/>
        <w:rPr>
          <w:rFonts w:cs="Times New Roman"/>
        </w:rPr>
      </w:pPr>
      <w:r w:rsidRPr="007777F7">
        <w:rPr>
          <w:rFonts w:cs="Times New Roman"/>
        </w:rPr>
        <w:t xml:space="preserve">Выготский Л.С. Проблема возраста / Л.С. Выготский // Собрание сочинений: В 6 т.-М., 1984.-Т. 4. </w:t>
      </w:r>
    </w:p>
    <w:p w:rsidR="007777F7" w:rsidRPr="007777F7" w:rsidRDefault="007777F7" w:rsidP="007777F7">
      <w:pPr>
        <w:pStyle w:val="a5"/>
        <w:numPr>
          <w:ilvl w:val="0"/>
          <w:numId w:val="34"/>
        </w:numPr>
        <w:ind w:left="709" w:hanging="425"/>
        <w:jc w:val="both"/>
        <w:rPr>
          <w:rFonts w:cs="Times New Roman"/>
        </w:rPr>
      </w:pPr>
      <w:r w:rsidRPr="007777F7">
        <w:rPr>
          <w:rFonts w:cs="Times New Roman"/>
        </w:rPr>
        <w:t xml:space="preserve">Гусева </w:t>
      </w:r>
      <w:proofErr w:type="gramStart"/>
      <w:r w:rsidRPr="007777F7">
        <w:rPr>
          <w:rFonts w:cs="Times New Roman"/>
        </w:rPr>
        <w:t>В.</w:t>
      </w:r>
      <w:proofErr w:type="gramEnd"/>
      <w:r w:rsidRPr="007777F7">
        <w:rPr>
          <w:rFonts w:cs="Times New Roman"/>
        </w:rPr>
        <w:t xml:space="preserve"> Но сами мы должны уметь анализировать свою работу! // Первое сентября. 2002. №38. </w:t>
      </w:r>
    </w:p>
    <w:p w:rsidR="007777F7" w:rsidRPr="007777F7" w:rsidRDefault="007777F7" w:rsidP="007777F7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7F7">
        <w:rPr>
          <w:rFonts w:ascii="Times New Roman" w:hAnsi="Times New Roman" w:cs="Times New Roman"/>
          <w:sz w:val="24"/>
          <w:szCs w:val="24"/>
        </w:rPr>
        <w:t xml:space="preserve">Захарова А. В., </w:t>
      </w:r>
      <w:proofErr w:type="spellStart"/>
      <w:r w:rsidRPr="007777F7">
        <w:rPr>
          <w:rFonts w:ascii="Times New Roman" w:hAnsi="Times New Roman" w:cs="Times New Roman"/>
          <w:sz w:val="24"/>
          <w:szCs w:val="24"/>
        </w:rPr>
        <w:t>Боцманова</w:t>
      </w:r>
      <w:proofErr w:type="spellEnd"/>
      <w:r w:rsidRPr="007777F7">
        <w:rPr>
          <w:rFonts w:ascii="Times New Roman" w:hAnsi="Times New Roman" w:cs="Times New Roman"/>
          <w:sz w:val="24"/>
          <w:szCs w:val="24"/>
        </w:rPr>
        <w:t xml:space="preserve"> М. Э. Особенности рефлексии как психического новообразования в учебной деятельности. — В кн.: Формирование учебной деятельности школьников. М., 1982.</w:t>
      </w:r>
    </w:p>
    <w:p w:rsidR="007777F7" w:rsidRPr="007777F7" w:rsidRDefault="007777F7" w:rsidP="007777F7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7F7">
        <w:rPr>
          <w:rFonts w:ascii="Times New Roman" w:eastAsia="DejaVu Sans Mono" w:hAnsi="Times New Roman" w:cs="Times New Roman"/>
          <w:sz w:val="24"/>
          <w:szCs w:val="24"/>
        </w:rPr>
        <w:t>Кашлев</w:t>
      </w:r>
      <w:proofErr w:type="spellEnd"/>
      <w:r w:rsidRPr="007777F7">
        <w:rPr>
          <w:rFonts w:ascii="Times New Roman" w:eastAsia="DejaVu Sans Mono" w:hAnsi="Times New Roman" w:cs="Times New Roman"/>
          <w:sz w:val="24"/>
          <w:szCs w:val="24"/>
        </w:rPr>
        <w:t xml:space="preserve"> С. С. Современные технологии педагогического процесса: Пособие для педагогов. [Текст] / С.С. </w:t>
      </w:r>
      <w:proofErr w:type="spellStart"/>
      <w:r w:rsidRPr="007777F7">
        <w:rPr>
          <w:rFonts w:ascii="Times New Roman" w:eastAsia="DejaVu Sans Mono" w:hAnsi="Times New Roman" w:cs="Times New Roman"/>
          <w:sz w:val="24"/>
          <w:szCs w:val="24"/>
        </w:rPr>
        <w:t>Кашлев</w:t>
      </w:r>
      <w:proofErr w:type="spellEnd"/>
      <w:r w:rsidRPr="007777F7">
        <w:rPr>
          <w:rFonts w:ascii="Times New Roman" w:eastAsia="DejaVu Sans Mono" w:hAnsi="Times New Roman" w:cs="Times New Roman"/>
          <w:sz w:val="24"/>
          <w:szCs w:val="24"/>
        </w:rPr>
        <w:t>. - Мн.: Высшая школа, 2002.</w:t>
      </w:r>
    </w:p>
    <w:p w:rsidR="007777F7" w:rsidRPr="007777F7" w:rsidRDefault="007777F7" w:rsidP="007777F7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7F7">
        <w:rPr>
          <w:rFonts w:ascii="Times New Roman" w:hAnsi="Times New Roman" w:cs="Times New Roman"/>
          <w:color w:val="000000"/>
          <w:sz w:val="24"/>
          <w:szCs w:val="24"/>
        </w:rPr>
        <w:t>Суворова, Н.Г. Интерактивное обучение</w:t>
      </w:r>
      <w:proofErr w:type="gramStart"/>
      <w:r w:rsidRPr="007777F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777F7">
        <w:rPr>
          <w:rFonts w:ascii="Times New Roman" w:hAnsi="Times New Roman" w:cs="Times New Roman"/>
          <w:color w:val="000000"/>
          <w:sz w:val="24"/>
          <w:szCs w:val="24"/>
        </w:rPr>
        <w:t xml:space="preserve"> новые подходы / Н.Г. Суворова // Учитель (Россия). – 2000.</w:t>
      </w:r>
    </w:p>
    <w:sectPr w:rsidR="007777F7" w:rsidRPr="007777F7" w:rsidSect="00E0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altName w:val="MS Mincho"/>
    <w:charset w:val="8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64A"/>
    <w:multiLevelType w:val="hybridMultilevel"/>
    <w:tmpl w:val="8CC61C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A56A44"/>
    <w:multiLevelType w:val="hybridMultilevel"/>
    <w:tmpl w:val="07AED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9F2BAB"/>
    <w:multiLevelType w:val="multilevel"/>
    <w:tmpl w:val="FB72D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06279"/>
    <w:multiLevelType w:val="multilevel"/>
    <w:tmpl w:val="1BD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A4B7F"/>
    <w:multiLevelType w:val="multilevel"/>
    <w:tmpl w:val="FE6E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F2C2F"/>
    <w:multiLevelType w:val="multilevel"/>
    <w:tmpl w:val="6EA89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51BBC"/>
    <w:multiLevelType w:val="multilevel"/>
    <w:tmpl w:val="815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E05C5"/>
    <w:multiLevelType w:val="multilevel"/>
    <w:tmpl w:val="20525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31705"/>
    <w:multiLevelType w:val="multilevel"/>
    <w:tmpl w:val="A45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D12D2"/>
    <w:multiLevelType w:val="multilevel"/>
    <w:tmpl w:val="5AF28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C5E79"/>
    <w:multiLevelType w:val="multilevel"/>
    <w:tmpl w:val="3146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88558A"/>
    <w:multiLevelType w:val="multilevel"/>
    <w:tmpl w:val="C7D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AD62C1"/>
    <w:multiLevelType w:val="multilevel"/>
    <w:tmpl w:val="B04C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11847"/>
    <w:multiLevelType w:val="hybridMultilevel"/>
    <w:tmpl w:val="042EACD0"/>
    <w:lvl w:ilvl="0" w:tplc="2CBC729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7B64B4"/>
    <w:multiLevelType w:val="multilevel"/>
    <w:tmpl w:val="29E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65896"/>
    <w:multiLevelType w:val="multilevel"/>
    <w:tmpl w:val="51D8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A1D63"/>
    <w:multiLevelType w:val="multilevel"/>
    <w:tmpl w:val="233E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B230F"/>
    <w:multiLevelType w:val="hybridMultilevel"/>
    <w:tmpl w:val="77160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674FA3"/>
    <w:multiLevelType w:val="multilevel"/>
    <w:tmpl w:val="DC6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817479"/>
    <w:multiLevelType w:val="multilevel"/>
    <w:tmpl w:val="189A1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E35DB"/>
    <w:multiLevelType w:val="multilevel"/>
    <w:tmpl w:val="C69A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96661"/>
    <w:multiLevelType w:val="multilevel"/>
    <w:tmpl w:val="D7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51CEE"/>
    <w:multiLevelType w:val="multilevel"/>
    <w:tmpl w:val="24A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AA60F2"/>
    <w:multiLevelType w:val="hybridMultilevel"/>
    <w:tmpl w:val="F8AC68D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47247BDB"/>
    <w:multiLevelType w:val="hybridMultilevel"/>
    <w:tmpl w:val="ACB40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0C0016"/>
    <w:multiLevelType w:val="hybridMultilevel"/>
    <w:tmpl w:val="CF4ACAB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61D20203"/>
    <w:multiLevelType w:val="hybridMultilevel"/>
    <w:tmpl w:val="BC3026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4153C4"/>
    <w:multiLevelType w:val="multilevel"/>
    <w:tmpl w:val="5DB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10B0B"/>
    <w:multiLevelType w:val="hybridMultilevel"/>
    <w:tmpl w:val="D270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74017"/>
    <w:multiLevelType w:val="multilevel"/>
    <w:tmpl w:val="C1509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506CC"/>
    <w:multiLevelType w:val="multilevel"/>
    <w:tmpl w:val="DE446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0420F0"/>
    <w:multiLevelType w:val="multilevel"/>
    <w:tmpl w:val="C458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51441"/>
    <w:multiLevelType w:val="multilevel"/>
    <w:tmpl w:val="8B4A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D2106D"/>
    <w:multiLevelType w:val="hybridMultilevel"/>
    <w:tmpl w:val="96F85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5"/>
  </w:num>
  <w:num w:numId="5">
    <w:abstractNumId w:val="32"/>
  </w:num>
  <w:num w:numId="6">
    <w:abstractNumId w:val="6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31"/>
  </w:num>
  <w:num w:numId="12">
    <w:abstractNumId w:val="18"/>
  </w:num>
  <w:num w:numId="13">
    <w:abstractNumId w:val="7"/>
  </w:num>
  <w:num w:numId="14">
    <w:abstractNumId w:val="2"/>
  </w:num>
  <w:num w:numId="15">
    <w:abstractNumId w:val="29"/>
  </w:num>
  <w:num w:numId="16">
    <w:abstractNumId w:val="19"/>
  </w:num>
  <w:num w:numId="17">
    <w:abstractNumId w:val="9"/>
  </w:num>
  <w:num w:numId="18">
    <w:abstractNumId w:val="10"/>
  </w:num>
  <w:num w:numId="19">
    <w:abstractNumId w:val="8"/>
  </w:num>
  <w:num w:numId="20">
    <w:abstractNumId w:val="20"/>
  </w:num>
  <w:num w:numId="21">
    <w:abstractNumId w:val="22"/>
  </w:num>
  <w:num w:numId="22">
    <w:abstractNumId w:val="21"/>
  </w:num>
  <w:num w:numId="23">
    <w:abstractNumId w:val="26"/>
  </w:num>
  <w:num w:numId="24">
    <w:abstractNumId w:val="0"/>
  </w:num>
  <w:num w:numId="25">
    <w:abstractNumId w:val="33"/>
  </w:num>
  <w:num w:numId="26">
    <w:abstractNumId w:val="24"/>
  </w:num>
  <w:num w:numId="27">
    <w:abstractNumId w:val="17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48"/>
    <w:rsid w:val="00033C61"/>
    <w:rsid w:val="00176CB5"/>
    <w:rsid w:val="001E07E8"/>
    <w:rsid w:val="00211B76"/>
    <w:rsid w:val="0039062E"/>
    <w:rsid w:val="00542F73"/>
    <w:rsid w:val="006848FC"/>
    <w:rsid w:val="006921E7"/>
    <w:rsid w:val="007777F7"/>
    <w:rsid w:val="00857D96"/>
    <w:rsid w:val="00912916"/>
    <w:rsid w:val="00A30498"/>
    <w:rsid w:val="00AA75CA"/>
    <w:rsid w:val="00CF28C5"/>
    <w:rsid w:val="00E07A48"/>
    <w:rsid w:val="00F0360B"/>
    <w:rsid w:val="00F76176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C61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7777F7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7777F7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C61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7777F7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7777F7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3431</Words>
  <Characters>22565</Characters>
  <Application>Microsoft Office Word</Application>
  <DocSecurity>0</DocSecurity>
  <Lines>739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2016-02-04T19:09:00Z</dcterms:created>
  <dcterms:modified xsi:type="dcterms:W3CDTF">2016-02-05T16:29:00Z</dcterms:modified>
</cp:coreProperties>
</file>